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A" w:rsidRPr="00962BA2" w:rsidRDefault="00390BCA" w:rsidP="00163BE1">
      <w:pPr>
        <w:rPr>
          <w:b/>
          <w:noProof/>
          <w:sz w:val="32"/>
        </w:rPr>
      </w:pPr>
    </w:p>
    <w:p w:rsidR="00494163" w:rsidRPr="00962BA2" w:rsidRDefault="005A1BD5" w:rsidP="00C604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BE1" w:rsidRPr="00C60402" w:rsidRDefault="00163BE1" w:rsidP="00163BE1">
      <w:pPr>
        <w:jc w:val="center"/>
      </w:pPr>
      <w:r w:rsidRPr="00C60402">
        <w:t>МЕСТНАЯ АДМИНИСТРАЦИЯ</w:t>
      </w:r>
    </w:p>
    <w:p w:rsidR="00163BE1" w:rsidRPr="00C60402" w:rsidRDefault="00163BE1" w:rsidP="00163BE1">
      <w:pPr>
        <w:jc w:val="center"/>
      </w:pPr>
      <w:r w:rsidRPr="00C60402">
        <w:t xml:space="preserve">МУНИЦИПАЛЬНОГО ОБРАЗОВАНИЯ </w:t>
      </w:r>
    </w:p>
    <w:p w:rsidR="00163BE1" w:rsidRPr="00C60402" w:rsidRDefault="00163BE1" w:rsidP="00163BE1">
      <w:pPr>
        <w:jc w:val="center"/>
      </w:pPr>
      <w:r w:rsidRPr="00C60402">
        <w:t>НИЗИНСКОЕ СЕЛЬСКОЕ ПОСЕЛЕНИЕ</w:t>
      </w:r>
    </w:p>
    <w:p w:rsidR="00163BE1" w:rsidRPr="00C60402" w:rsidRDefault="00163BE1" w:rsidP="00163BE1">
      <w:pPr>
        <w:jc w:val="center"/>
      </w:pPr>
      <w:r w:rsidRPr="00C60402">
        <w:t>МУНИЦИПАЛЬНОГО ОБРАЗОВАНИЯ</w:t>
      </w:r>
    </w:p>
    <w:p w:rsidR="00163BE1" w:rsidRPr="00C60402" w:rsidRDefault="00163BE1" w:rsidP="00163BE1">
      <w:pPr>
        <w:jc w:val="center"/>
      </w:pPr>
      <w:r w:rsidRPr="00C60402">
        <w:t xml:space="preserve">ЛОМОНОСОВСКИЙ МУНИЦИПАЛЬНЫЙ РАЙОН </w:t>
      </w:r>
    </w:p>
    <w:p w:rsidR="00163BE1" w:rsidRPr="00C60402" w:rsidRDefault="00163BE1" w:rsidP="00163BE1">
      <w:pPr>
        <w:jc w:val="center"/>
      </w:pPr>
      <w:r w:rsidRPr="00C60402">
        <w:t>ЛЕНИНГРАДСКОЙ ОБЛАСТИ</w:t>
      </w:r>
    </w:p>
    <w:p w:rsidR="00163BE1" w:rsidRPr="00C60402" w:rsidRDefault="00163BE1" w:rsidP="00163BE1">
      <w:pPr>
        <w:spacing w:before="360"/>
        <w:jc w:val="center"/>
        <w:rPr>
          <w:b/>
          <w:bCs/>
          <w:spacing w:val="60"/>
        </w:rPr>
      </w:pPr>
      <w:r w:rsidRPr="00C60402">
        <w:rPr>
          <w:b/>
          <w:bCs/>
          <w:spacing w:val="60"/>
        </w:rPr>
        <w:t>ПОСТАНОВЛЕНИЕ</w:t>
      </w:r>
    </w:p>
    <w:p w:rsidR="00163BE1" w:rsidRPr="00C60402" w:rsidRDefault="00163BE1" w:rsidP="00163BE1">
      <w:pPr>
        <w:spacing w:before="360"/>
        <w:rPr>
          <w:b/>
          <w:bCs/>
        </w:rPr>
      </w:pPr>
      <w:r w:rsidRPr="00C60402">
        <w:rPr>
          <w:b/>
          <w:bCs/>
        </w:rPr>
        <w:t xml:space="preserve">от </w:t>
      </w:r>
      <w:r w:rsidR="005A1BD5">
        <w:rPr>
          <w:b/>
          <w:bCs/>
        </w:rPr>
        <w:t>22.12.2022</w:t>
      </w:r>
      <w:r w:rsidRPr="00C60402">
        <w:rPr>
          <w:b/>
          <w:bCs/>
        </w:rPr>
        <w:t xml:space="preserve"> г.                                                                    </w:t>
      </w:r>
      <w:r w:rsidR="0073163A" w:rsidRPr="00C60402">
        <w:rPr>
          <w:b/>
          <w:bCs/>
        </w:rPr>
        <w:t xml:space="preserve">                </w:t>
      </w:r>
      <w:r w:rsidRPr="00C60402">
        <w:rPr>
          <w:b/>
          <w:bCs/>
        </w:rPr>
        <w:t xml:space="preserve">   </w:t>
      </w:r>
      <w:r w:rsidR="00C60402">
        <w:rPr>
          <w:b/>
          <w:bCs/>
        </w:rPr>
        <w:t xml:space="preserve">                       </w:t>
      </w:r>
      <w:r w:rsidRPr="00C60402">
        <w:rPr>
          <w:b/>
          <w:bCs/>
        </w:rPr>
        <w:t xml:space="preserve">  № </w:t>
      </w:r>
      <w:r w:rsidR="005A1BD5">
        <w:rPr>
          <w:b/>
          <w:bCs/>
        </w:rPr>
        <w:t>699</w:t>
      </w:r>
    </w:p>
    <w:p w:rsidR="00C60402" w:rsidRPr="00C60402" w:rsidRDefault="00C60402" w:rsidP="00EB1955"/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73163A" w:rsidRPr="00C60402" w:rsidTr="00351E25">
        <w:trPr>
          <w:trHeight w:val="927"/>
        </w:trPr>
        <w:tc>
          <w:tcPr>
            <w:tcW w:w="9606" w:type="dxa"/>
          </w:tcPr>
          <w:p w:rsidR="007A1758" w:rsidRDefault="00410731" w:rsidP="00C60402">
            <w:pPr>
              <w:jc w:val="center"/>
              <w:rPr>
                <w:b/>
              </w:rPr>
            </w:pPr>
            <w:r w:rsidRPr="00C60402">
              <w:rPr>
                <w:b/>
              </w:rPr>
              <w:t>Об утверждении</w:t>
            </w:r>
            <w:r w:rsidR="00494163" w:rsidRPr="00C60402">
              <w:rPr>
                <w:b/>
              </w:rPr>
              <w:t xml:space="preserve"> </w:t>
            </w:r>
            <w:r w:rsidR="0073163A" w:rsidRPr="00C60402">
              <w:rPr>
                <w:b/>
              </w:rPr>
              <w:t>муниципальн</w:t>
            </w:r>
            <w:r w:rsidRPr="00C60402">
              <w:rPr>
                <w:b/>
              </w:rPr>
              <w:t>ой</w:t>
            </w:r>
            <w:r w:rsidR="0073163A" w:rsidRPr="00C60402">
              <w:rPr>
                <w:b/>
              </w:rPr>
              <w:t xml:space="preserve"> программ</w:t>
            </w:r>
            <w:r w:rsidRPr="00C60402">
              <w:rPr>
                <w:b/>
              </w:rPr>
              <w:t>ы</w:t>
            </w:r>
            <w:r w:rsidR="007A1758">
              <w:rPr>
                <w:b/>
              </w:rPr>
      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</w:p>
          <w:p w:rsidR="00163BE1" w:rsidRPr="00C60402" w:rsidRDefault="0073163A" w:rsidP="00C60402">
            <w:pPr>
              <w:jc w:val="center"/>
              <w:rPr>
                <w:b/>
                <w:bCs/>
              </w:rPr>
            </w:pPr>
            <w:r w:rsidRPr="00C60402">
              <w:rPr>
                <w:b/>
              </w:rPr>
              <w:t xml:space="preserve"> «</w:t>
            </w:r>
            <w:r w:rsidR="00410731" w:rsidRPr="00C60402">
              <w:rPr>
                <w:b/>
              </w:rPr>
              <w:t>Формирование законопослушного поведения участников дорожного движения в МО Низинское сельское поселение»</w:t>
            </w:r>
          </w:p>
        </w:tc>
      </w:tr>
    </w:tbl>
    <w:p w:rsidR="00163BE1" w:rsidRPr="00C60402" w:rsidRDefault="00163BE1" w:rsidP="00163BE1">
      <w:pPr>
        <w:jc w:val="both"/>
      </w:pPr>
    </w:p>
    <w:p w:rsidR="0073163A" w:rsidRPr="00C60402" w:rsidRDefault="00410731" w:rsidP="0073163A">
      <w:pPr>
        <w:ind w:firstLine="708"/>
        <w:jc w:val="both"/>
      </w:pPr>
      <w:r w:rsidRPr="00C60402">
        <w:t xml:space="preserve">В соответствии с частью 4 статьи 6 Федерального закона № 196-ФЗ от 10.12.1995 года «О безопасности дорожного движения», распоряжением Правительства Российской Федерации от 27.10.2012 года № 1995-р «О концепции федеральной целевой программы «Повышение безопасности дорожного движения в 2013-2020 годах», Федеральным законом от 06.10.2003 года № 131-ФЗ «Об общих принципах организации местного самоуправления в Российской Федерации», пунктом 4 «б» </w:t>
      </w:r>
      <w:r w:rsidR="00FE739A" w:rsidRPr="00C60402">
        <w:t>П</w:t>
      </w:r>
      <w:r w:rsidRPr="00C60402">
        <w:t>оручения Президента Российской Федерации от 14.03.2016 года № Пр-637ГС</w:t>
      </w:r>
      <w:r w:rsidR="00163BE1" w:rsidRPr="00C60402">
        <w:t>,</w:t>
      </w:r>
      <w:r w:rsidR="0073163A" w:rsidRPr="00C60402">
        <w:t xml:space="preserve"> </w:t>
      </w:r>
      <w:r w:rsidRPr="00C60402">
        <w:t>на основании Устава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</w:p>
    <w:p w:rsidR="0073163A" w:rsidRPr="00C60402" w:rsidRDefault="0073163A" w:rsidP="0073163A">
      <w:pPr>
        <w:ind w:firstLine="708"/>
        <w:jc w:val="both"/>
      </w:pPr>
    </w:p>
    <w:p w:rsidR="0073163A" w:rsidRPr="00C60402" w:rsidRDefault="0073163A" w:rsidP="0073163A">
      <w:pPr>
        <w:jc w:val="center"/>
      </w:pPr>
      <w:r w:rsidRPr="00C60402">
        <w:t>П О С Т А Н О В Л Я Ю:</w:t>
      </w:r>
    </w:p>
    <w:p w:rsidR="0073163A" w:rsidRPr="00C60402" w:rsidRDefault="0073163A" w:rsidP="0073163A">
      <w:pPr>
        <w:jc w:val="center"/>
      </w:pPr>
    </w:p>
    <w:p w:rsidR="00410731" w:rsidRPr="007A1758" w:rsidRDefault="00410731" w:rsidP="007A17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2" w:lineRule="exact"/>
        <w:ind w:left="709" w:hanging="709"/>
        <w:jc w:val="both"/>
        <w:rPr>
          <w:b/>
        </w:rPr>
      </w:pPr>
      <w:r w:rsidRPr="00C60402">
        <w:t xml:space="preserve">Утвердить муниципальную программу </w:t>
      </w:r>
      <w:r w:rsidR="007A1758" w:rsidRPr="00FB659A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«Формирование законопослушного поведения участников дорожного движения в МО Низинское сельское поселение»</w:t>
      </w:r>
      <w:r w:rsidR="009B3DB8" w:rsidRPr="00C60402">
        <w:t xml:space="preserve"> </w:t>
      </w:r>
      <w:r w:rsidR="0073163A" w:rsidRPr="00C60402">
        <w:t xml:space="preserve">согласно приложению к настоящему </w:t>
      </w:r>
      <w:r w:rsidR="009B3DB8" w:rsidRPr="00C60402">
        <w:t>п</w:t>
      </w:r>
      <w:r w:rsidR="0073163A" w:rsidRPr="00C60402">
        <w:t>остановлению.</w:t>
      </w:r>
    </w:p>
    <w:p w:rsidR="0073163A" w:rsidRDefault="0073163A" w:rsidP="00C604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2" w:lineRule="exact"/>
        <w:ind w:left="709" w:hanging="709"/>
        <w:jc w:val="both"/>
      </w:pPr>
      <w:r w:rsidRPr="00C60402">
        <w:t xml:space="preserve">Установить сроки реализации муниципальной программы </w:t>
      </w:r>
      <w:r w:rsidR="007A1758">
        <w:t>2022-202</w:t>
      </w:r>
      <w:r w:rsidR="00FB659A">
        <w:t>5</w:t>
      </w:r>
      <w:r w:rsidR="007A1758">
        <w:t xml:space="preserve"> годы.</w:t>
      </w:r>
    </w:p>
    <w:p w:rsidR="007A1758" w:rsidRPr="00C60402" w:rsidRDefault="007A1758" w:rsidP="00C604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2" w:lineRule="exact"/>
        <w:ind w:left="709" w:hanging="709"/>
        <w:jc w:val="both"/>
      </w:pPr>
      <w:r>
        <w:t xml:space="preserve">Считать утратившим силу постановление местной администрации МО Низинское сельское поселение от </w:t>
      </w:r>
      <w:r w:rsidR="00FB659A">
        <w:t>27.12.202</w:t>
      </w:r>
      <w:r w:rsidR="00064EFA">
        <w:t>1</w:t>
      </w:r>
      <w:r>
        <w:t xml:space="preserve"> г. № </w:t>
      </w:r>
      <w:r w:rsidR="00FB659A">
        <w:t>609</w:t>
      </w:r>
      <w:r>
        <w:t xml:space="preserve"> с момента вступления в силу настоящего Постановления.</w:t>
      </w:r>
    </w:p>
    <w:p w:rsidR="007169B7" w:rsidRDefault="00C60402" w:rsidP="007169B7">
      <w:pPr>
        <w:pStyle w:val="af"/>
        <w:numPr>
          <w:ilvl w:val="0"/>
          <w:numId w:val="9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0402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:rsidR="00C60402" w:rsidRPr="007169B7" w:rsidRDefault="007169B7" w:rsidP="007169B7">
      <w:pPr>
        <w:pStyle w:val="af"/>
        <w:numPr>
          <w:ilvl w:val="0"/>
          <w:numId w:val="9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69B7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0D09C6">
        <w:rPr>
          <w:rFonts w:ascii="Times New Roman" w:hAnsi="Times New Roman"/>
          <w:color w:val="000000"/>
          <w:sz w:val="24"/>
          <w:szCs w:val="24"/>
        </w:rPr>
        <w:t>01.01.2023 г.</w:t>
      </w:r>
    </w:p>
    <w:p w:rsidR="00C60402" w:rsidRPr="00C60402" w:rsidRDefault="00C60402" w:rsidP="00C60402">
      <w:pPr>
        <w:pStyle w:val="af"/>
        <w:numPr>
          <w:ilvl w:val="0"/>
          <w:numId w:val="9"/>
        </w:numPr>
        <w:shd w:val="clear" w:color="auto" w:fill="FFFFFF"/>
        <w:spacing w:after="15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0402">
        <w:rPr>
          <w:rFonts w:ascii="Times New Roman" w:hAnsi="Times New Roman"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C60402" w:rsidRDefault="00C60402" w:rsidP="00C60402">
      <w:pPr>
        <w:shd w:val="clear" w:color="auto" w:fill="FFFFFF"/>
        <w:jc w:val="both"/>
        <w:rPr>
          <w:color w:val="000000"/>
        </w:rPr>
      </w:pPr>
    </w:p>
    <w:p w:rsidR="00C60402" w:rsidRPr="00C60402" w:rsidRDefault="00C60402" w:rsidP="00C60402">
      <w:pPr>
        <w:shd w:val="clear" w:color="auto" w:fill="FFFFFF"/>
        <w:jc w:val="both"/>
        <w:rPr>
          <w:color w:val="000000"/>
        </w:rPr>
      </w:pPr>
      <w:r w:rsidRPr="00C60402">
        <w:rPr>
          <w:color w:val="000000"/>
        </w:rPr>
        <w:t xml:space="preserve">Глава местной администрации </w:t>
      </w:r>
    </w:p>
    <w:p w:rsidR="00C60402" w:rsidRPr="00C60402" w:rsidRDefault="00C60402" w:rsidP="00C60402">
      <w:pPr>
        <w:shd w:val="clear" w:color="auto" w:fill="FFFFFF"/>
        <w:jc w:val="both"/>
        <w:rPr>
          <w:color w:val="000000"/>
        </w:rPr>
      </w:pPr>
      <w:r w:rsidRPr="00C60402">
        <w:rPr>
          <w:color w:val="000000"/>
        </w:rPr>
        <w:t>МО Низинское сельское поселение                                                            Е.В. Клухина</w:t>
      </w:r>
    </w:p>
    <w:p w:rsidR="00EB1955" w:rsidRDefault="00EB1955" w:rsidP="00EB1955">
      <w:pPr>
        <w:shd w:val="clear" w:color="auto" w:fill="FFFFFF"/>
        <w:rPr>
          <w:color w:val="000000"/>
        </w:rPr>
      </w:pPr>
    </w:p>
    <w:p w:rsidR="005A1BD5" w:rsidRDefault="005A1BD5" w:rsidP="00EB1955">
      <w:pPr>
        <w:shd w:val="clear" w:color="auto" w:fill="FFFFFF"/>
        <w:rPr>
          <w:color w:val="000000"/>
        </w:rPr>
      </w:pPr>
    </w:p>
    <w:p w:rsidR="006C6A3B" w:rsidRDefault="006C6A3B" w:rsidP="00C6040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C60402" w:rsidRPr="00C60402" w:rsidRDefault="00C60402" w:rsidP="00C60402">
      <w:pPr>
        <w:shd w:val="clear" w:color="auto" w:fill="FFFFFF"/>
        <w:jc w:val="right"/>
        <w:rPr>
          <w:color w:val="000000"/>
        </w:rPr>
      </w:pPr>
      <w:r w:rsidRPr="00C60402">
        <w:rPr>
          <w:color w:val="000000"/>
        </w:rPr>
        <w:t>к постановлению местной администрации</w:t>
      </w:r>
    </w:p>
    <w:p w:rsidR="00C60402" w:rsidRPr="00C60402" w:rsidRDefault="00C60402" w:rsidP="00C60402">
      <w:pPr>
        <w:shd w:val="clear" w:color="auto" w:fill="FFFFFF"/>
        <w:jc w:val="right"/>
        <w:rPr>
          <w:color w:val="000000"/>
        </w:rPr>
      </w:pPr>
      <w:r w:rsidRPr="00C60402">
        <w:rPr>
          <w:color w:val="000000"/>
        </w:rPr>
        <w:t xml:space="preserve">МО Низинское сельское поселение </w:t>
      </w:r>
    </w:p>
    <w:p w:rsidR="00C60402" w:rsidRPr="00C60402" w:rsidRDefault="00C60402" w:rsidP="00C60402">
      <w:pPr>
        <w:shd w:val="clear" w:color="auto" w:fill="FFFFFF"/>
        <w:jc w:val="right"/>
        <w:rPr>
          <w:color w:val="000000"/>
        </w:rPr>
      </w:pPr>
      <w:r w:rsidRPr="00C60402">
        <w:rPr>
          <w:color w:val="000000"/>
        </w:rPr>
        <w:t xml:space="preserve"> </w:t>
      </w:r>
      <w:r w:rsidR="005A1BD5">
        <w:rPr>
          <w:color w:val="000000"/>
        </w:rPr>
        <w:t>от 22.12.2022</w:t>
      </w:r>
      <w:r w:rsidR="00390BCA">
        <w:rPr>
          <w:color w:val="000000"/>
        </w:rPr>
        <w:t xml:space="preserve"> г. № </w:t>
      </w:r>
      <w:r w:rsidR="005A1BD5">
        <w:rPr>
          <w:color w:val="000000"/>
        </w:rPr>
        <w:t>699</w:t>
      </w:r>
      <w:bookmarkStart w:id="0" w:name="_GoBack"/>
      <w:bookmarkEnd w:id="0"/>
    </w:p>
    <w:p w:rsidR="008501DB" w:rsidRPr="00962BA2" w:rsidRDefault="008501DB" w:rsidP="009B3DB8">
      <w:pPr>
        <w:pStyle w:val="ConsPlusTitle"/>
        <w:widowControl/>
        <w:jc w:val="center"/>
        <w:rPr>
          <w:sz w:val="28"/>
          <w:szCs w:val="28"/>
        </w:rPr>
      </w:pPr>
    </w:p>
    <w:p w:rsidR="007A1758" w:rsidRPr="00FB659A" w:rsidRDefault="007A1758" w:rsidP="007A1758">
      <w:pPr>
        <w:jc w:val="center"/>
      </w:pPr>
      <w:r w:rsidRPr="00FB659A">
        <w:t xml:space="preserve"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:rsidR="00B472DB" w:rsidRPr="007A1758" w:rsidRDefault="007A1758" w:rsidP="007A1758">
      <w:pPr>
        <w:pStyle w:val="ConsPlusTitle"/>
        <w:widowControl/>
        <w:jc w:val="center"/>
        <w:rPr>
          <w:sz w:val="28"/>
          <w:szCs w:val="28"/>
        </w:rPr>
      </w:pPr>
      <w:r w:rsidRPr="007A1758">
        <w:t xml:space="preserve"> «Формирование законопослушного поведения участников дорожного движения в МО Низинское сельское поселение»</w:t>
      </w:r>
    </w:p>
    <w:p w:rsidR="00351E25" w:rsidRPr="00FB659A" w:rsidRDefault="00351E25" w:rsidP="0073163A">
      <w:pPr>
        <w:autoSpaceDE w:val="0"/>
        <w:autoSpaceDN w:val="0"/>
        <w:adjustRightInd w:val="0"/>
        <w:rPr>
          <w:sz w:val="10"/>
          <w:szCs w:val="10"/>
        </w:rPr>
      </w:pPr>
    </w:p>
    <w:p w:rsidR="003606D0" w:rsidRDefault="003606D0" w:rsidP="007A175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62BA2">
        <w:rPr>
          <w:b/>
        </w:rPr>
        <w:t>Паспорт муниципальной программы</w:t>
      </w:r>
      <w:r w:rsidR="00B472DB" w:rsidRPr="00962BA2">
        <w:rPr>
          <w:b/>
        </w:rPr>
        <w:t xml:space="preserve">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7A1758" w:rsidRPr="007A1758" w:rsidTr="007A1758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8" w:rsidRPr="007A1758" w:rsidRDefault="007A1758" w:rsidP="007A17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A1758">
              <w:rPr>
                <w:rFonts w:eastAsia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8" w:rsidRPr="007A1758" w:rsidRDefault="007A1758" w:rsidP="00FB659A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A1758">
              <w:rPr>
                <w:rFonts w:eastAsia="Courier New"/>
                <w:color w:val="000000"/>
              </w:rPr>
              <w:t>2022-202</w:t>
            </w:r>
            <w:r w:rsidR="00FB659A">
              <w:rPr>
                <w:rFonts w:eastAsia="Courier New"/>
                <w:color w:val="000000"/>
              </w:rPr>
              <w:t>5</w:t>
            </w:r>
            <w:r w:rsidRPr="007A1758">
              <w:rPr>
                <w:rFonts w:eastAsia="Courier New"/>
                <w:color w:val="000000"/>
              </w:rPr>
              <w:t xml:space="preserve"> годы</w:t>
            </w:r>
          </w:p>
        </w:tc>
      </w:tr>
      <w:tr w:rsidR="007A1758" w:rsidRPr="007A1758" w:rsidTr="007A1758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8" w:rsidRPr="007A1758" w:rsidRDefault="007A1758" w:rsidP="007A17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A1758">
              <w:rPr>
                <w:rFonts w:eastAsia="Courier New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7A1758" w:rsidRDefault="007A1758" w:rsidP="007A1758">
            <w:pPr>
              <w:autoSpaceDE w:val="0"/>
              <w:autoSpaceDN w:val="0"/>
              <w:adjustRightInd w:val="0"/>
            </w:pPr>
            <w:r w:rsidRPr="007A1758">
              <w:t>- 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области;</w:t>
            </w:r>
          </w:p>
          <w:p w:rsidR="007A1758" w:rsidRPr="007A1758" w:rsidRDefault="007A1758" w:rsidP="007A1758">
            <w:pPr>
              <w:autoSpaceDE w:val="0"/>
              <w:autoSpaceDN w:val="0"/>
              <w:adjustRightInd w:val="0"/>
            </w:pPr>
            <w:r w:rsidRPr="007A1758">
              <w:t>- МБУ «Центр культуры, спорта и молодежной политики муниципального образования Низинское сельское поселение»</w:t>
            </w:r>
          </w:p>
        </w:tc>
      </w:tr>
      <w:tr w:rsidR="007A1758" w:rsidRPr="007A1758" w:rsidTr="007A1758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8" w:rsidRPr="007A1758" w:rsidRDefault="007A1758" w:rsidP="007A17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A1758">
              <w:rPr>
                <w:rFonts w:eastAsia="Courier New"/>
                <w:color w:val="000000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Default="007A1758" w:rsidP="007A1758">
            <w:r w:rsidRPr="00962BA2">
              <w:t xml:space="preserve">- </w:t>
            </w:r>
            <w:r>
              <w:t>Сокращение количества дорожно-транспортных происшествий с пострадавшими;</w:t>
            </w:r>
          </w:p>
          <w:p w:rsidR="007A1758" w:rsidRDefault="007A1758" w:rsidP="007A1758">
            <w:r>
              <w:t>- Повышение уровня правового воспитания участников дорожного движения, культуры их поведения;</w:t>
            </w:r>
          </w:p>
          <w:p w:rsidR="007A1758" w:rsidRPr="00962BA2" w:rsidRDefault="007A1758" w:rsidP="007A1758">
            <w:r>
              <w:t>-Профилактика детского дорожно-транспортного травматизма</w:t>
            </w:r>
          </w:p>
        </w:tc>
      </w:tr>
      <w:tr w:rsidR="007A1758" w:rsidRPr="007A1758" w:rsidTr="007A1758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8" w:rsidRPr="007A1758" w:rsidRDefault="007A1758" w:rsidP="007A17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A1758">
              <w:rPr>
                <w:rFonts w:eastAsia="Courier New"/>
                <w:color w:val="000000"/>
              </w:rPr>
              <w:t xml:space="preserve">Задачи </w:t>
            </w:r>
          </w:p>
          <w:p w:rsidR="007A1758" w:rsidRPr="007A1758" w:rsidRDefault="007A1758" w:rsidP="007A17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A1758">
              <w:rPr>
                <w:rFonts w:eastAsia="Courier New"/>
                <w:color w:val="000000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962BA2" w:rsidRDefault="007A1758" w:rsidP="007A1758">
            <w:r w:rsidRPr="00962BA2">
              <w:t xml:space="preserve">- </w:t>
            </w:r>
            <w:r>
              <w:t>органи</w:t>
            </w:r>
            <w:r w:rsidR="00EB1955">
              <w:t xml:space="preserve">зация тематических мероприятий (спортивных и культурных) </w:t>
            </w:r>
            <w:r w:rsidR="00EB1955" w:rsidRPr="00EB1955">
              <w:t>по формированию стереоти</w:t>
            </w:r>
            <w:r w:rsidR="00EB1955">
              <w:t xml:space="preserve">па законопослушного поведения, </w:t>
            </w:r>
            <w:r w:rsidR="00EB1955" w:rsidRPr="00EB1955">
              <w:t>негативного отношения к нарушениям ПДД</w:t>
            </w:r>
            <w:r w:rsidR="00EB1955">
              <w:t xml:space="preserve"> и профилактики </w:t>
            </w:r>
            <w:r>
              <w:t>детского дорожно-транспортного травматизма</w:t>
            </w:r>
          </w:p>
        </w:tc>
      </w:tr>
      <w:tr w:rsidR="007A1758" w:rsidRPr="007A1758" w:rsidTr="007A1758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8" w:rsidRPr="007A1758" w:rsidRDefault="007A1758" w:rsidP="007A17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A1758">
              <w:rPr>
                <w:rFonts w:eastAsia="Courier New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8" w:rsidRPr="00962BA2" w:rsidRDefault="007A1758" w:rsidP="007A1758">
            <w:pPr>
              <w:autoSpaceDE w:val="0"/>
              <w:autoSpaceDN w:val="0"/>
              <w:adjustRightInd w:val="0"/>
              <w:jc w:val="both"/>
              <w:outlineLvl w:val="1"/>
            </w:pPr>
            <w:r w:rsidRPr="000D6D2F">
              <w:rPr>
                <w:noProof/>
              </w:rPr>
              <w:t>Обеспечение безопасности дорожного движения, сокращение количества ДТП с пострадавшими в том числе несовершеннолетних</w:t>
            </w:r>
          </w:p>
        </w:tc>
      </w:tr>
      <w:tr w:rsidR="007A1758" w:rsidRPr="007A1758" w:rsidTr="007A1758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8" w:rsidRPr="007A1758" w:rsidRDefault="007A1758" w:rsidP="007A17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A1758">
              <w:rPr>
                <w:rFonts w:eastAsia="Courier New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8" w:rsidRPr="007A1758" w:rsidRDefault="007A1758" w:rsidP="007A17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A1758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7A1758" w:rsidRPr="007A1758" w:rsidTr="007A1758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8" w:rsidRPr="007A1758" w:rsidRDefault="007A1758" w:rsidP="007A17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A1758">
              <w:rPr>
                <w:rFonts w:eastAsia="Courier New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8" w:rsidRPr="007A1758" w:rsidRDefault="007A1758" w:rsidP="007A17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A1758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7A1758" w:rsidRPr="007A1758" w:rsidTr="00EB1955">
        <w:trPr>
          <w:trHeight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58" w:rsidRPr="007A1758" w:rsidRDefault="007A1758" w:rsidP="007A175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A1758">
              <w:rPr>
                <w:rFonts w:eastAsia="Courier New"/>
                <w:color w:val="000000"/>
              </w:rPr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E" w:rsidRPr="00324AE1" w:rsidRDefault="00190FCE" w:rsidP="00190FCE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Средства местного бюджета </w:t>
            </w:r>
            <w:r>
              <w:t xml:space="preserve">муниципального образования Низинское сельское поселение </w:t>
            </w:r>
            <w:r w:rsidRPr="00324AE1">
              <w:t xml:space="preserve">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:rsidR="00190FCE" w:rsidRPr="00324AE1" w:rsidRDefault="00190FCE" w:rsidP="00190FCE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2022г. – </w:t>
            </w:r>
            <w:r>
              <w:t>0</w:t>
            </w:r>
            <w:r w:rsidRPr="00324AE1">
              <w:t xml:space="preserve"> тыс. рублей;</w:t>
            </w:r>
          </w:p>
          <w:p w:rsidR="00190FCE" w:rsidRPr="00324AE1" w:rsidRDefault="00190FCE" w:rsidP="00190FCE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2023г. – </w:t>
            </w:r>
            <w:r>
              <w:t>12</w:t>
            </w:r>
            <w:r w:rsidRPr="00324AE1">
              <w:t xml:space="preserve"> тыс. рублей;</w:t>
            </w:r>
          </w:p>
          <w:p w:rsidR="00190FCE" w:rsidRPr="00324AE1" w:rsidRDefault="00190FCE" w:rsidP="00190FCE">
            <w:pPr>
              <w:autoSpaceDE w:val="0"/>
              <w:autoSpaceDN w:val="0"/>
              <w:adjustRightInd w:val="0"/>
              <w:ind w:right="23"/>
            </w:pPr>
            <w:r w:rsidRPr="00324AE1">
              <w:t xml:space="preserve">2024г. – </w:t>
            </w:r>
            <w:r>
              <w:t>13</w:t>
            </w:r>
            <w:r w:rsidRPr="00324AE1">
              <w:t xml:space="preserve"> тыс. рублей; </w:t>
            </w:r>
          </w:p>
          <w:p w:rsidR="00190FCE" w:rsidRPr="005F3CF4" w:rsidRDefault="00190FCE" w:rsidP="00190FCE">
            <w:pPr>
              <w:autoSpaceDE w:val="0"/>
              <w:autoSpaceDN w:val="0"/>
              <w:adjustRightInd w:val="0"/>
              <w:ind w:right="23"/>
            </w:pPr>
            <w:r w:rsidRPr="005F3CF4">
              <w:t>202</w:t>
            </w:r>
            <w:r>
              <w:t>5</w:t>
            </w:r>
            <w:r w:rsidRPr="005F3CF4">
              <w:t>г. – 1</w:t>
            </w:r>
            <w:r>
              <w:t>4</w:t>
            </w:r>
            <w:r w:rsidRPr="005F3CF4">
              <w:t xml:space="preserve"> тыс. рублей; </w:t>
            </w:r>
          </w:p>
          <w:p w:rsidR="007A1758" w:rsidRPr="00FB659A" w:rsidRDefault="007A1758" w:rsidP="007A1758">
            <w:pPr>
              <w:spacing w:line="228" w:lineRule="auto"/>
              <w:jc w:val="both"/>
              <w:rPr>
                <w:b/>
              </w:rPr>
            </w:pPr>
          </w:p>
        </w:tc>
      </w:tr>
    </w:tbl>
    <w:p w:rsidR="007A1758" w:rsidRPr="00962BA2" w:rsidRDefault="007A1758" w:rsidP="007A175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606D0" w:rsidRPr="00962BA2" w:rsidRDefault="003606D0">
      <w:pPr>
        <w:autoSpaceDE w:val="0"/>
        <w:autoSpaceDN w:val="0"/>
        <w:adjustRightInd w:val="0"/>
        <w:jc w:val="center"/>
      </w:pPr>
    </w:p>
    <w:p w:rsidR="003606D0" w:rsidRDefault="003606D0">
      <w:pPr>
        <w:autoSpaceDE w:val="0"/>
        <w:autoSpaceDN w:val="0"/>
        <w:adjustRightInd w:val="0"/>
        <w:jc w:val="center"/>
      </w:pPr>
    </w:p>
    <w:p w:rsidR="00EB1955" w:rsidRDefault="00EB1955">
      <w:pPr>
        <w:autoSpaceDE w:val="0"/>
        <w:autoSpaceDN w:val="0"/>
        <w:adjustRightInd w:val="0"/>
        <w:jc w:val="center"/>
      </w:pPr>
    </w:p>
    <w:p w:rsidR="00FB659A" w:rsidRPr="00962BA2" w:rsidRDefault="00FB659A">
      <w:pPr>
        <w:autoSpaceDE w:val="0"/>
        <w:autoSpaceDN w:val="0"/>
        <w:adjustRightInd w:val="0"/>
        <w:jc w:val="center"/>
      </w:pPr>
    </w:p>
    <w:p w:rsidR="00802C70" w:rsidRPr="00962BA2" w:rsidRDefault="00802C70">
      <w:pPr>
        <w:autoSpaceDE w:val="0"/>
        <w:autoSpaceDN w:val="0"/>
        <w:adjustRightInd w:val="0"/>
        <w:jc w:val="center"/>
        <w:outlineLvl w:val="1"/>
      </w:pPr>
    </w:p>
    <w:p w:rsidR="003606D0" w:rsidRPr="00962BA2" w:rsidRDefault="003606D0" w:rsidP="00802C7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62BA2">
        <w:rPr>
          <w:b/>
        </w:rPr>
        <w:t xml:space="preserve">1. </w:t>
      </w:r>
      <w:r w:rsidR="00802C70" w:rsidRPr="00962BA2">
        <w:rPr>
          <w:b/>
        </w:rPr>
        <w:t>Общая характеристика проблем, на решение которых направлена Программа</w:t>
      </w:r>
    </w:p>
    <w:p w:rsidR="003606D0" w:rsidRPr="00962BA2" w:rsidRDefault="003606D0">
      <w:pPr>
        <w:autoSpaceDE w:val="0"/>
        <w:autoSpaceDN w:val="0"/>
        <w:adjustRightInd w:val="0"/>
        <w:jc w:val="center"/>
      </w:pPr>
    </w:p>
    <w:p w:rsidR="000D6D2F" w:rsidRDefault="00E35897" w:rsidP="000D6D2F">
      <w:pPr>
        <w:pStyle w:val="a8"/>
        <w:ind w:left="15" w:right="-55" w:firstLine="645"/>
        <w:jc w:val="both"/>
      </w:pPr>
      <w:r w:rsidRPr="00962BA2">
        <w:t xml:space="preserve"> </w:t>
      </w:r>
      <w:r w:rsidR="00802C70" w:rsidRPr="00962BA2">
        <w:tab/>
      </w:r>
      <w:r w:rsidR="000D6D2F">
        <w:t>В состав муниципального образования Низинское сельское поселение входят следующие населенные пункты:</w:t>
      </w:r>
    </w:p>
    <w:p w:rsidR="000D6D2F" w:rsidRDefault="000D6D2F" w:rsidP="000D6D2F">
      <w:pPr>
        <w:pStyle w:val="a8"/>
        <w:ind w:left="15" w:right="-55" w:firstLine="645"/>
        <w:jc w:val="both"/>
      </w:pPr>
      <w:r>
        <w:t>- деревня Владимировка,</w:t>
      </w:r>
    </w:p>
    <w:p w:rsidR="000D6D2F" w:rsidRDefault="000D6D2F" w:rsidP="000D6D2F">
      <w:pPr>
        <w:pStyle w:val="a8"/>
        <w:ind w:left="15" w:right="-55" w:firstLine="645"/>
        <w:jc w:val="both"/>
      </w:pPr>
      <w:r>
        <w:t xml:space="preserve">- деревня Князево, </w:t>
      </w:r>
    </w:p>
    <w:p w:rsidR="000D6D2F" w:rsidRDefault="000D6D2F" w:rsidP="000D6D2F">
      <w:pPr>
        <w:pStyle w:val="a8"/>
        <w:ind w:left="15" w:right="-55" w:firstLine="645"/>
        <w:jc w:val="both"/>
      </w:pPr>
      <w:r>
        <w:t>- деревня Марьино,</w:t>
      </w:r>
    </w:p>
    <w:p w:rsidR="000D6D2F" w:rsidRDefault="000D6D2F" w:rsidP="000D6D2F">
      <w:pPr>
        <w:pStyle w:val="a8"/>
        <w:ind w:left="15" w:right="-55" w:firstLine="645"/>
        <w:jc w:val="both"/>
      </w:pPr>
      <w:r>
        <w:t xml:space="preserve">- деревня Низино, </w:t>
      </w:r>
    </w:p>
    <w:p w:rsidR="000D6D2F" w:rsidRDefault="000D6D2F" w:rsidP="000D6D2F">
      <w:pPr>
        <w:pStyle w:val="a8"/>
        <w:ind w:left="15" w:right="-55" w:firstLine="645"/>
        <w:jc w:val="both"/>
      </w:pPr>
      <w:r>
        <w:t xml:space="preserve">- деревня Ольгино, </w:t>
      </w:r>
    </w:p>
    <w:p w:rsidR="000D6D2F" w:rsidRDefault="000D6D2F" w:rsidP="000D6D2F">
      <w:pPr>
        <w:pStyle w:val="a8"/>
        <w:ind w:left="15" w:right="-55" w:firstLine="645"/>
        <w:jc w:val="both"/>
      </w:pPr>
      <w:r>
        <w:t>- деревня Санино,</w:t>
      </w:r>
    </w:p>
    <w:p w:rsidR="000D6D2F" w:rsidRDefault="000D6D2F" w:rsidP="000D6D2F">
      <w:pPr>
        <w:pStyle w:val="a8"/>
        <w:ind w:left="15" w:right="-55" w:firstLine="645"/>
        <w:jc w:val="both"/>
      </w:pPr>
      <w:r>
        <w:t>- деревня Сашино,</w:t>
      </w:r>
    </w:p>
    <w:p w:rsidR="000D6D2F" w:rsidRDefault="000D6D2F" w:rsidP="000D6D2F">
      <w:pPr>
        <w:pStyle w:val="a8"/>
        <w:ind w:left="15" w:right="-55" w:firstLine="645"/>
        <w:jc w:val="both"/>
      </w:pPr>
      <w:r>
        <w:t xml:space="preserve">- деревня Узигонты, </w:t>
      </w:r>
    </w:p>
    <w:p w:rsidR="000D6D2F" w:rsidRDefault="00FB659A" w:rsidP="000D6D2F">
      <w:pPr>
        <w:pStyle w:val="a8"/>
        <w:ind w:left="15" w:right="-55" w:firstLine="645"/>
        <w:jc w:val="both"/>
      </w:pPr>
      <w:r>
        <w:t>- поселок Жилгородок</w:t>
      </w:r>
    </w:p>
    <w:p w:rsidR="00FB659A" w:rsidRDefault="00FB659A" w:rsidP="000D6D2F">
      <w:pPr>
        <w:pStyle w:val="a8"/>
        <w:ind w:left="15" w:right="-55" w:firstLine="645"/>
        <w:jc w:val="both"/>
      </w:pPr>
      <w:r>
        <w:t>- поселок Троицкая Гора</w:t>
      </w:r>
    </w:p>
    <w:p w:rsidR="000D6D2F" w:rsidRDefault="000D6D2F" w:rsidP="000D6D2F">
      <w:pPr>
        <w:pStyle w:val="a8"/>
        <w:ind w:left="15" w:right="-55" w:firstLine="645"/>
        <w:jc w:val="both"/>
      </w:pPr>
      <w:r>
        <w:t xml:space="preserve">Административным центром является деревня Низино. Муниципальное образование Низинское сельское поселение входит в состав муниципального образования Ломоносовский муниципальный район и занимает площадь 8898,0 га. </w:t>
      </w:r>
    </w:p>
    <w:p w:rsidR="000D6D2F" w:rsidRDefault="000D6D2F" w:rsidP="000D6D2F">
      <w:pPr>
        <w:pStyle w:val="a8"/>
        <w:ind w:left="15" w:right="-55" w:firstLine="645"/>
        <w:jc w:val="both"/>
      </w:pPr>
      <w:r>
        <w:t xml:space="preserve">Численность постоянно зарегистрированного населения МО Низинское сельское поселение по состоянию на </w:t>
      </w:r>
      <w:r w:rsidR="002C1ECD" w:rsidRPr="002C1ECD">
        <w:t>01 января 20</w:t>
      </w:r>
      <w:r w:rsidR="00390BCA">
        <w:t>2</w:t>
      </w:r>
      <w:r w:rsidR="00EF154C">
        <w:t>2</w:t>
      </w:r>
      <w:r w:rsidR="00FB659A">
        <w:t xml:space="preserve"> </w:t>
      </w:r>
      <w:r w:rsidR="002C1ECD" w:rsidRPr="002C1ECD">
        <w:t xml:space="preserve">года </w:t>
      </w:r>
      <w:r w:rsidR="002C1ECD" w:rsidRPr="00EF154C">
        <w:t>составляет 4</w:t>
      </w:r>
      <w:r w:rsidR="00EF154C" w:rsidRPr="00EF154C">
        <w:t>9</w:t>
      </w:r>
      <w:r w:rsidR="00EF154C">
        <w:t>8</w:t>
      </w:r>
      <w:r w:rsidR="00EF154C" w:rsidRPr="00EF154C">
        <w:t>4</w:t>
      </w:r>
      <w:r w:rsidR="002C1ECD" w:rsidRPr="00EF154C">
        <w:t xml:space="preserve"> человек</w:t>
      </w:r>
      <w:r>
        <w:t>.</w:t>
      </w:r>
    </w:p>
    <w:p w:rsidR="003B42F8" w:rsidRDefault="000D6D2F" w:rsidP="000D6D2F">
      <w:pPr>
        <w:pStyle w:val="a8"/>
        <w:spacing w:after="0"/>
        <w:ind w:left="15" w:right="-55" w:firstLine="645"/>
        <w:jc w:val="both"/>
      </w:pPr>
      <w:r>
        <w:t>Общая протяженность дорог общего пользования местного значения, расположенных на территории МО Низинское сельское поселение составляет 25,5 км. По территории муниципального образования проходят две автомобильные дороги общего пользования регионального значения: «Новый Петергоф – Низино - Сашино» и «Марьино – Ольгино Сашино». Указанные дороги проходят через населенные пункты, и часть дорог общего пользования местного значения имеет к ним примыкания.</w:t>
      </w:r>
    </w:p>
    <w:p w:rsidR="00010778" w:rsidRDefault="00010778" w:rsidP="00010778">
      <w:pPr>
        <w:pStyle w:val="a8"/>
        <w:ind w:left="15" w:right="-55" w:firstLine="645"/>
        <w:jc w:val="both"/>
      </w:pPr>
      <w:r>
        <w:t>Формирование законопослушного поведения участников дорожного движения предусматривает формирование безопасного поведения водителей и пешеходов в целях создания условий для эффективной реализации государственной политики по обеспечению безопасности дорожного движения. Под законопослушным поведением понимается, прежде всего, ответственное правомерное поведение человека, характеризующееся сознательным подчинением требованиям закона. В процессе выполнения мероприятий Программы планируется: создание системы, активно воздействующей на индивидуальное и массовое сознание участников движения, формирующей у них отношение к вопросам безопасности движения как жизненно важным и индивидуально значимым; 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0D6D2F" w:rsidRDefault="00010778" w:rsidP="00010778">
      <w:pPr>
        <w:pStyle w:val="a8"/>
        <w:spacing w:after="0"/>
        <w:ind w:left="15" w:right="-55" w:firstLine="645"/>
        <w:jc w:val="both"/>
      </w:pPr>
      <w: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</w:t>
      </w:r>
      <w:r>
        <w:lastRenderedPageBreak/>
        <w:t>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010778" w:rsidRDefault="00010778" w:rsidP="00010778">
      <w:pPr>
        <w:pStyle w:val="a8"/>
        <w:ind w:left="15" w:right="-55" w:firstLine="645"/>
        <w:jc w:val="both"/>
      </w:pPr>
      <w:r>
        <w:t>Самыми распространёнными причинами ДТП на дорогах являются: нарушение скоростного режима, не предоставление преимущества в движении транспортного средства, нарушение правил расположения транспортного средства на проезжей части, не соблюдение дистанции, не предоставление преимущества в движении пешеходу, переход проезжей части в неустановленном месте, движение по проезжей части пешеходов, выезд на встречную полосу и движение задним ходом.</w:t>
      </w:r>
    </w:p>
    <w:p w:rsidR="00010778" w:rsidRDefault="00010778" w:rsidP="00010778">
      <w:pPr>
        <w:pStyle w:val="a8"/>
        <w:ind w:left="15" w:right="-55" w:firstLine="645"/>
        <w:jc w:val="both"/>
      </w:pPr>
      <w:r>
        <w:t>Программа включает в себя мероприятия, направленные на профилактику противоправного поведения на дорогах.</w:t>
      </w:r>
    </w:p>
    <w:p w:rsidR="000D6D2F" w:rsidRPr="00962BA2" w:rsidRDefault="000D6D2F" w:rsidP="000D6D2F">
      <w:pPr>
        <w:pStyle w:val="a8"/>
        <w:spacing w:after="0"/>
        <w:ind w:left="15" w:right="-55" w:firstLine="645"/>
        <w:jc w:val="both"/>
      </w:pPr>
    </w:p>
    <w:p w:rsidR="003B42F8" w:rsidRPr="00962BA2" w:rsidRDefault="003606D0" w:rsidP="003B42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62BA2">
        <w:rPr>
          <w:b/>
        </w:rPr>
        <w:t xml:space="preserve"> 2.</w:t>
      </w:r>
      <w:r w:rsidR="003B42F8" w:rsidRPr="00962BA2">
        <w:rPr>
          <w:b/>
        </w:rPr>
        <w:t>Цели, задачи и ожидаемые результаты</w:t>
      </w:r>
      <w:r w:rsidRPr="00962BA2">
        <w:rPr>
          <w:b/>
        </w:rPr>
        <w:t xml:space="preserve"> </w:t>
      </w:r>
    </w:p>
    <w:p w:rsidR="003606D0" w:rsidRPr="00962BA2" w:rsidRDefault="003606D0">
      <w:pPr>
        <w:autoSpaceDE w:val="0"/>
        <w:autoSpaceDN w:val="0"/>
        <w:adjustRightInd w:val="0"/>
        <w:jc w:val="center"/>
      </w:pPr>
    </w:p>
    <w:p w:rsidR="003B6EB2" w:rsidRPr="00962BA2" w:rsidRDefault="003B6EB2" w:rsidP="003B6EB2">
      <w:pPr>
        <w:ind w:firstLine="567"/>
        <w:jc w:val="both"/>
      </w:pPr>
      <w:r w:rsidRPr="00962BA2">
        <w:t xml:space="preserve">За счет последовательного выполнения программных мероприятий планируется обеспечить безопасные условия для проживания населения на территории поселения, в том числе: </w:t>
      </w:r>
    </w:p>
    <w:p w:rsidR="00010778" w:rsidRDefault="00010778" w:rsidP="00010778">
      <w:pPr>
        <w:pStyle w:val="printj"/>
        <w:spacing w:before="0" w:beforeAutospacing="0" w:after="0" w:afterAutospacing="0"/>
        <w:jc w:val="both"/>
        <w:rPr>
          <w:bCs/>
        </w:rPr>
      </w:pPr>
      <w:r>
        <w:rPr>
          <w:bCs/>
        </w:rPr>
        <w:t>- П</w:t>
      </w:r>
      <w:r w:rsidRPr="0058091A">
        <w:rPr>
          <w:bCs/>
        </w:rPr>
        <w:t>редупреждение опасного поведения детей дошкольного и школьного возраста, участников дорожного движения;</w:t>
      </w:r>
    </w:p>
    <w:p w:rsidR="00010778" w:rsidRDefault="00010778" w:rsidP="00010778">
      <w:pPr>
        <w:pStyle w:val="printj"/>
        <w:spacing w:before="0" w:beforeAutospacing="0" w:after="0" w:afterAutospacing="0"/>
        <w:jc w:val="both"/>
      </w:pPr>
      <w:r>
        <w:t>- Создание системы пропаганды с целью формирования негативного отношения к правонарушениям в сфере дорожного движения;</w:t>
      </w:r>
    </w:p>
    <w:p w:rsidR="00010778" w:rsidRDefault="00010778" w:rsidP="00010778">
      <w:pPr>
        <w:pStyle w:val="printj"/>
        <w:spacing w:before="0" w:beforeAutospacing="0" w:after="0" w:afterAutospacing="0"/>
        <w:jc w:val="both"/>
      </w:pPr>
      <w:r>
        <w:t>- Формирование у детей навыков безопасного поведения на дорогах;</w:t>
      </w:r>
    </w:p>
    <w:p w:rsidR="003606D0" w:rsidRPr="00962BA2" w:rsidRDefault="00010778" w:rsidP="00010778">
      <w:pPr>
        <w:jc w:val="both"/>
      </w:pPr>
      <w:r>
        <w:t>- Повышение культуры вождения; развитие современной системы оказания помощи пострадавшим в дорожно-транспортных происшествиях</w:t>
      </w:r>
    </w:p>
    <w:p w:rsidR="003B6EB2" w:rsidRPr="00962BA2" w:rsidRDefault="003B6EB2" w:rsidP="003B6EB2">
      <w:pPr>
        <w:ind w:firstLine="567"/>
        <w:jc w:val="both"/>
      </w:pPr>
    </w:p>
    <w:p w:rsidR="003606D0" w:rsidRDefault="00AA6A25" w:rsidP="003B6EB2">
      <w:pPr>
        <w:jc w:val="center"/>
        <w:rPr>
          <w:b/>
        </w:rPr>
      </w:pPr>
      <w:r w:rsidRPr="00962BA2">
        <w:rPr>
          <w:b/>
        </w:rPr>
        <w:t>3. Обобщенная характеристика основных мероприятий Программы</w:t>
      </w:r>
    </w:p>
    <w:p w:rsidR="00BA5F3D" w:rsidRPr="00962BA2" w:rsidRDefault="00BA5F3D" w:rsidP="003B6EB2">
      <w:pPr>
        <w:jc w:val="center"/>
        <w:rPr>
          <w:b/>
        </w:rPr>
      </w:pPr>
    </w:p>
    <w:p w:rsidR="0043420B" w:rsidRPr="00962BA2" w:rsidRDefault="00010778" w:rsidP="00EB1955">
      <w:pPr>
        <w:ind w:firstLine="709"/>
        <w:jc w:val="both"/>
        <w:rPr>
          <w:b/>
        </w:rPr>
      </w:pPr>
      <w:r w:rsidRPr="00010778">
        <w:t>Программа представляет собой систему мероприятий, направленных на совершенствование уровня безопасности дорожного движения на территории муниципального образования и законопослушного поведения участников дорожного движения. Реализация Программы предусматривает исполнение поставленных задач, регулярное проведение мониторинга достигаемых результатов и оценки эффективности мероприятий данной Программы.</w:t>
      </w:r>
      <w:r w:rsidR="00EB1955" w:rsidRPr="00962BA2">
        <w:rPr>
          <w:b/>
        </w:rPr>
        <w:t xml:space="preserve"> </w:t>
      </w:r>
    </w:p>
    <w:sectPr w:rsidR="0043420B" w:rsidRPr="00962BA2" w:rsidSect="00EB1955">
      <w:footerReference w:type="default" r:id="rId9"/>
      <w:pgSz w:w="11905" w:h="16838" w:code="9"/>
      <w:pgMar w:top="425" w:right="1134" w:bottom="993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A9" w:rsidRDefault="00D968A9" w:rsidP="00EB1955">
      <w:r>
        <w:separator/>
      </w:r>
    </w:p>
  </w:endnote>
  <w:endnote w:type="continuationSeparator" w:id="0">
    <w:p w:rsidR="00D968A9" w:rsidRDefault="00D968A9" w:rsidP="00EB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9A" w:rsidRDefault="00FB659A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A1BD5">
      <w:rPr>
        <w:noProof/>
      </w:rPr>
      <w:t>2</w:t>
    </w:r>
    <w:r>
      <w:fldChar w:fldCharType="end"/>
    </w:r>
  </w:p>
  <w:p w:rsidR="00FB659A" w:rsidRDefault="00FB659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A9" w:rsidRDefault="00D968A9" w:rsidP="00EB1955">
      <w:r>
        <w:separator/>
      </w:r>
    </w:p>
  </w:footnote>
  <w:footnote w:type="continuationSeparator" w:id="0">
    <w:p w:rsidR="00D968A9" w:rsidRDefault="00D968A9" w:rsidP="00EB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ADD"/>
    <w:multiLevelType w:val="hybridMultilevel"/>
    <w:tmpl w:val="F8568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5944"/>
    <w:multiLevelType w:val="hybridMultilevel"/>
    <w:tmpl w:val="4EFCACFA"/>
    <w:lvl w:ilvl="0" w:tplc="24B4820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43064E"/>
    <w:multiLevelType w:val="hybridMultilevel"/>
    <w:tmpl w:val="7C6A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54AA"/>
    <w:multiLevelType w:val="hybridMultilevel"/>
    <w:tmpl w:val="660C675C"/>
    <w:lvl w:ilvl="0" w:tplc="1DA2517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43298"/>
    <w:multiLevelType w:val="hybridMultilevel"/>
    <w:tmpl w:val="5D2A96D2"/>
    <w:lvl w:ilvl="0" w:tplc="24B4820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24C7"/>
    <w:multiLevelType w:val="hybridMultilevel"/>
    <w:tmpl w:val="958A71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C6E85"/>
    <w:multiLevelType w:val="hybridMultilevel"/>
    <w:tmpl w:val="88D4A1A6"/>
    <w:lvl w:ilvl="0" w:tplc="0419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B534E4"/>
    <w:multiLevelType w:val="hybridMultilevel"/>
    <w:tmpl w:val="AD9A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3048B"/>
    <w:multiLevelType w:val="hybridMultilevel"/>
    <w:tmpl w:val="049A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10778"/>
    <w:rsid w:val="000436BB"/>
    <w:rsid w:val="00064EFA"/>
    <w:rsid w:val="00077A7F"/>
    <w:rsid w:val="000B4159"/>
    <w:rsid w:val="000D09C6"/>
    <w:rsid w:val="000D23B1"/>
    <w:rsid w:val="000D53C0"/>
    <w:rsid w:val="000D6D2F"/>
    <w:rsid w:val="00101E19"/>
    <w:rsid w:val="0011173D"/>
    <w:rsid w:val="00135694"/>
    <w:rsid w:val="00143EAE"/>
    <w:rsid w:val="00163BE1"/>
    <w:rsid w:val="00180592"/>
    <w:rsid w:val="00190FCE"/>
    <w:rsid w:val="001B0A21"/>
    <w:rsid w:val="001B1CE3"/>
    <w:rsid w:val="001B79A6"/>
    <w:rsid w:val="001E1CE7"/>
    <w:rsid w:val="00254898"/>
    <w:rsid w:val="002C1ECD"/>
    <w:rsid w:val="002C365C"/>
    <w:rsid w:val="002D5E2C"/>
    <w:rsid w:val="00300E39"/>
    <w:rsid w:val="0031625B"/>
    <w:rsid w:val="0034627D"/>
    <w:rsid w:val="00351E25"/>
    <w:rsid w:val="00356BB4"/>
    <w:rsid w:val="003606D0"/>
    <w:rsid w:val="00390BCA"/>
    <w:rsid w:val="00392553"/>
    <w:rsid w:val="003B0564"/>
    <w:rsid w:val="003B42F8"/>
    <w:rsid w:val="003B6EB2"/>
    <w:rsid w:val="003D0F19"/>
    <w:rsid w:val="003E0334"/>
    <w:rsid w:val="003E0C14"/>
    <w:rsid w:val="00410731"/>
    <w:rsid w:val="00414BFE"/>
    <w:rsid w:val="0043420B"/>
    <w:rsid w:val="00466111"/>
    <w:rsid w:val="00494163"/>
    <w:rsid w:val="00497A7B"/>
    <w:rsid w:val="004A3CBB"/>
    <w:rsid w:val="004B22BD"/>
    <w:rsid w:val="004B33E2"/>
    <w:rsid w:val="004D119B"/>
    <w:rsid w:val="00522EC4"/>
    <w:rsid w:val="0057166B"/>
    <w:rsid w:val="0058091A"/>
    <w:rsid w:val="005A1BD5"/>
    <w:rsid w:val="006534C9"/>
    <w:rsid w:val="00660D1E"/>
    <w:rsid w:val="00680BD2"/>
    <w:rsid w:val="006C6A3B"/>
    <w:rsid w:val="006E20CD"/>
    <w:rsid w:val="006F1EE8"/>
    <w:rsid w:val="007169B7"/>
    <w:rsid w:val="0073163A"/>
    <w:rsid w:val="00737D6C"/>
    <w:rsid w:val="00747B0E"/>
    <w:rsid w:val="00782FA2"/>
    <w:rsid w:val="007920A4"/>
    <w:rsid w:val="00795932"/>
    <w:rsid w:val="007A1758"/>
    <w:rsid w:val="007A1D81"/>
    <w:rsid w:val="007E3200"/>
    <w:rsid w:val="007E5EFE"/>
    <w:rsid w:val="00802C70"/>
    <w:rsid w:val="008246CA"/>
    <w:rsid w:val="0083337A"/>
    <w:rsid w:val="008501DB"/>
    <w:rsid w:val="008746A1"/>
    <w:rsid w:val="0088073B"/>
    <w:rsid w:val="008C7D39"/>
    <w:rsid w:val="008D1E75"/>
    <w:rsid w:val="008D620A"/>
    <w:rsid w:val="008E1194"/>
    <w:rsid w:val="008F1340"/>
    <w:rsid w:val="00905EC3"/>
    <w:rsid w:val="0093097D"/>
    <w:rsid w:val="00947857"/>
    <w:rsid w:val="00962BA2"/>
    <w:rsid w:val="009852CB"/>
    <w:rsid w:val="009A2D7D"/>
    <w:rsid w:val="009B3DB8"/>
    <w:rsid w:val="00A324BD"/>
    <w:rsid w:val="00A71AB2"/>
    <w:rsid w:val="00A75D94"/>
    <w:rsid w:val="00AA6A25"/>
    <w:rsid w:val="00AF7559"/>
    <w:rsid w:val="00B01677"/>
    <w:rsid w:val="00B13D39"/>
    <w:rsid w:val="00B472DB"/>
    <w:rsid w:val="00B82DAE"/>
    <w:rsid w:val="00B917C5"/>
    <w:rsid w:val="00B97134"/>
    <w:rsid w:val="00BA5F3D"/>
    <w:rsid w:val="00BD3CD3"/>
    <w:rsid w:val="00BF0893"/>
    <w:rsid w:val="00C01FFD"/>
    <w:rsid w:val="00C54642"/>
    <w:rsid w:val="00C60402"/>
    <w:rsid w:val="00C64520"/>
    <w:rsid w:val="00C7344C"/>
    <w:rsid w:val="00C740AE"/>
    <w:rsid w:val="00CA4F3C"/>
    <w:rsid w:val="00CA7D96"/>
    <w:rsid w:val="00CC25A2"/>
    <w:rsid w:val="00CC5144"/>
    <w:rsid w:val="00D03602"/>
    <w:rsid w:val="00D2473C"/>
    <w:rsid w:val="00D318D7"/>
    <w:rsid w:val="00D33137"/>
    <w:rsid w:val="00D42E5C"/>
    <w:rsid w:val="00D42FA8"/>
    <w:rsid w:val="00D623FD"/>
    <w:rsid w:val="00D968A9"/>
    <w:rsid w:val="00E176C2"/>
    <w:rsid w:val="00E327A5"/>
    <w:rsid w:val="00E34812"/>
    <w:rsid w:val="00E35897"/>
    <w:rsid w:val="00E93112"/>
    <w:rsid w:val="00E9737B"/>
    <w:rsid w:val="00EB1955"/>
    <w:rsid w:val="00EC26CD"/>
    <w:rsid w:val="00ED06ED"/>
    <w:rsid w:val="00EE7992"/>
    <w:rsid w:val="00EF154C"/>
    <w:rsid w:val="00F010C6"/>
    <w:rsid w:val="00F13473"/>
    <w:rsid w:val="00F33AA8"/>
    <w:rsid w:val="00F3561B"/>
    <w:rsid w:val="00F52031"/>
    <w:rsid w:val="00F73247"/>
    <w:rsid w:val="00F87D63"/>
    <w:rsid w:val="00F94D68"/>
    <w:rsid w:val="00F9765A"/>
    <w:rsid w:val="00FA7BDA"/>
    <w:rsid w:val="00FB659A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10C6"/>
    <w:pPr>
      <w:keepNext/>
      <w:tabs>
        <w:tab w:val="num" w:pos="0"/>
      </w:tabs>
      <w:suppressAutoHyphens/>
      <w:jc w:val="center"/>
      <w:outlineLvl w:val="0"/>
    </w:pPr>
    <w:rPr>
      <w:b/>
      <w:bCs/>
      <w:color w:val="000000"/>
      <w:lang w:eastAsia="ar-SA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F010C6"/>
    <w:pPr>
      <w:keepNext/>
      <w:tabs>
        <w:tab w:val="num" w:pos="0"/>
      </w:tabs>
      <w:suppressAutoHyphens/>
      <w:jc w:val="center"/>
      <w:outlineLvl w:val="4"/>
    </w:pPr>
    <w:rPr>
      <w:b/>
      <w:bCs/>
      <w:caps/>
      <w:color w:val="000000"/>
      <w:spacing w:val="26"/>
      <w:sz w:val="44"/>
      <w:szCs w:val="44"/>
      <w:lang w:eastAsia="ar-SA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qFormat/>
    <w:rPr>
      <w:b/>
      <w:bCs/>
    </w:rPr>
  </w:style>
  <w:style w:type="paragraph" w:customStyle="1" w:styleId="10">
    <w:name w:val=" 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Заголовок"/>
    <w:basedOn w:val="a"/>
    <w:next w:val="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pPr>
      <w:spacing w:after="120"/>
    </w:pPr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8"/>
    <w:pPr>
      <w:suppressAutoHyphens/>
    </w:pPr>
    <w:rPr>
      <w:rFonts w:ascii="Arial" w:hAnsi="Arial" w:cs="Tahoma"/>
      <w:lang w:eastAsia="ar-SA"/>
    </w:rPr>
  </w:style>
  <w:style w:type="paragraph" w:customStyle="1" w:styleId="11">
    <w:name w:val=" 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c">
    <w:name w:val="Emphasis"/>
    <w:qFormat/>
    <w:rsid w:val="00180592"/>
    <w:rPr>
      <w:i/>
      <w:iCs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d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locked/>
    <w:rsid w:val="00B82DAE"/>
    <w:rPr>
      <w:sz w:val="28"/>
      <w:lang w:val="ru-RU" w:eastAsia="ru-RU" w:bidi="ar-SA"/>
    </w:rPr>
  </w:style>
  <w:style w:type="paragraph" w:customStyle="1" w:styleId="ae">
    <w:name w:val="Знак"/>
    <w:basedOn w:val="a"/>
    <w:rsid w:val="008501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604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rsid w:val="00EB19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EB1955"/>
    <w:rPr>
      <w:sz w:val="24"/>
      <w:szCs w:val="24"/>
    </w:rPr>
  </w:style>
  <w:style w:type="paragraph" w:styleId="af2">
    <w:name w:val="footer"/>
    <w:basedOn w:val="a"/>
    <w:link w:val="af3"/>
    <w:uiPriority w:val="99"/>
    <w:rsid w:val="00EB19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B19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10C6"/>
    <w:pPr>
      <w:keepNext/>
      <w:tabs>
        <w:tab w:val="num" w:pos="0"/>
      </w:tabs>
      <w:suppressAutoHyphens/>
      <w:jc w:val="center"/>
      <w:outlineLvl w:val="0"/>
    </w:pPr>
    <w:rPr>
      <w:b/>
      <w:bCs/>
      <w:color w:val="000000"/>
      <w:lang w:eastAsia="ar-SA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F010C6"/>
    <w:pPr>
      <w:keepNext/>
      <w:tabs>
        <w:tab w:val="num" w:pos="0"/>
      </w:tabs>
      <w:suppressAutoHyphens/>
      <w:jc w:val="center"/>
      <w:outlineLvl w:val="4"/>
    </w:pPr>
    <w:rPr>
      <w:b/>
      <w:bCs/>
      <w:caps/>
      <w:color w:val="000000"/>
      <w:spacing w:val="26"/>
      <w:sz w:val="44"/>
      <w:szCs w:val="44"/>
      <w:lang w:eastAsia="ar-SA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qFormat/>
    <w:rPr>
      <w:b/>
      <w:bCs/>
    </w:rPr>
  </w:style>
  <w:style w:type="paragraph" w:customStyle="1" w:styleId="10">
    <w:name w:val=" 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Заголовок"/>
    <w:basedOn w:val="a"/>
    <w:next w:val="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pPr>
      <w:spacing w:after="120"/>
    </w:pPr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8"/>
    <w:pPr>
      <w:suppressAutoHyphens/>
    </w:pPr>
    <w:rPr>
      <w:rFonts w:ascii="Arial" w:hAnsi="Arial" w:cs="Tahoma"/>
      <w:lang w:eastAsia="ar-SA"/>
    </w:rPr>
  </w:style>
  <w:style w:type="paragraph" w:customStyle="1" w:styleId="11">
    <w:name w:val=" 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c">
    <w:name w:val="Emphasis"/>
    <w:qFormat/>
    <w:rsid w:val="00180592"/>
    <w:rPr>
      <w:i/>
      <w:iCs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d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locked/>
    <w:rsid w:val="00B82DAE"/>
    <w:rPr>
      <w:sz w:val="28"/>
      <w:lang w:val="ru-RU" w:eastAsia="ru-RU" w:bidi="ar-SA"/>
    </w:rPr>
  </w:style>
  <w:style w:type="paragraph" w:customStyle="1" w:styleId="ae">
    <w:name w:val="Знак"/>
    <w:basedOn w:val="a"/>
    <w:rsid w:val="008501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604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rsid w:val="00EB19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EB1955"/>
    <w:rPr>
      <w:sz w:val="24"/>
      <w:szCs w:val="24"/>
    </w:rPr>
  </w:style>
  <w:style w:type="paragraph" w:styleId="af2">
    <w:name w:val="footer"/>
    <w:basedOn w:val="a"/>
    <w:link w:val="af3"/>
    <w:uiPriority w:val="99"/>
    <w:rsid w:val="00EB19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B1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1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07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Светлана</cp:lastModifiedBy>
  <cp:revision>2</cp:revision>
  <cp:lastPrinted>2021-11-30T13:34:00Z</cp:lastPrinted>
  <dcterms:created xsi:type="dcterms:W3CDTF">2022-12-22T11:32:00Z</dcterms:created>
  <dcterms:modified xsi:type="dcterms:W3CDTF">2022-12-22T11:32:00Z</dcterms:modified>
</cp:coreProperties>
</file>