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61" w:rsidRDefault="00C95D61" w:rsidP="00C95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D61">
        <w:rPr>
          <w:rFonts w:ascii="Times New Roman" w:hAnsi="Times New Roman" w:cs="Times New Roman"/>
          <w:b/>
          <w:bCs/>
          <w:sz w:val="28"/>
          <w:szCs w:val="28"/>
        </w:rPr>
        <w:t>Банк России установил новые требования к выдаче кредитными организациями сберегательных и депозитных сертификатов</w:t>
      </w:r>
    </w:p>
    <w:p w:rsidR="00C95D61" w:rsidRPr="00C95D61" w:rsidRDefault="00C95D61" w:rsidP="00C95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D61" w:rsidRPr="00C95D61" w:rsidRDefault="00C95D61" w:rsidP="00C9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61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proofErr w:type="gramStart"/>
      <w:r w:rsidRPr="00C95D61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C95D61">
        <w:rPr>
          <w:rFonts w:ascii="Times New Roman" w:hAnsi="Times New Roman" w:cs="Times New Roman"/>
          <w:sz w:val="28"/>
          <w:szCs w:val="28"/>
        </w:rPr>
        <w:t>:</w:t>
      </w:r>
    </w:p>
    <w:p w:rsidR="00C95D61" w:rsidRPr="00C95D61" w:rsidRDefault="00C95D61" w:rsidP="00C9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61">
        <w:rPr>
          <w:rFonts w:ascii="Times New Roman" w:hAnsi="Times New Roman" w:cs="Times New Roman"/>
          <w:sz w:val="28"/>
          <w:szCs w:val="28"/>
        </w:rPr>
        <w:t>состав обязательных реквизитов сберегательных и депозитных сертификатов кредитных организаций и реквизиты сертификата, закрепляющего права владельцев сберегательных и депозитных сертификатов, выдаваемых на условиях обездвижения;</w:t>
      </w:r>
    </w:p>
    <w:p w:rsidR="00C95D61" w:rsidRPr="00C95D61" w:rsidRDefault="00C95D61" w:rsidP="00C9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61">
        <w:rPr>
          <w:rFonts w:ascii="Times New Roman" w:hAnsi="Times New Roman" w:cs="Times New Roman"/>
          <w:sz w:val="28"/>
          <w:szCs w:val="28"/>
        </w:rPr>
        <w:t>требования к условиям выдачи сберегательных и депозитных сертификатов кредитных организаций;</w:t>
      </w:r>
    </w:p>
    <w:p w:rsidR="00C95D61" w:rsidRPr="00C95D61" w:rsidRDefault="00C95D61" w:rsidP="00C9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61">
        <w:rPr>
          <w:rFonts w:ascii="Times New Roman" w:hAnsi="Times New Roman" w:cs="Times New Roman"/>
          <w:sz w:val="28"/>
          <w:szCs w:val="28"/>
        </w:rPr>
        <w:t>порядок и сроки регистрации Банком России условий выдачи сберегательных и депозитных сертификатов кредитных организаций, основания для отказа Банка России в их регистрации, перечень документов, представляемых кредитной организацией в Банк России для регистрации условий выдачи сберегательных и депозитных сертификатов, а также требования к указанным документам и порядок их представления;</w:t>
      </w:r>
    </w:p>
    <w:p w:rsidR="00C95D61" w:rsidRPr="00C95D61" w:rsidRDefault="00C95D61" w:rsidP="00C9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61">
        <w:rPr>
          <w:rFonts w:ascii="Times New Roman" w:hAnsi="Times New Roman" w:cs="Times New Roman"/>
          <w:sz w:val="28"/>
          <w:szCs w:val="28"/>
        </w:rPr>
        <w:t>порядок раскрытия кредитными организациями информации об условиях выдачи сберегательных и депозитных сертификатов;</w:t>
      </w:r>
    </w:p>
    <w:p w:rsidR="00C95D61" w:rsidRPr="00C95D61" w:rsidRDefault="00C95D61" w:rsidP="00C9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61">
        <w:rPr>
          <w:rFonts w:ascii="Times New Roman" w:hAnsi="Times New Roman" w:cs="Times New Roman"/>
          <w:sz w:val="28"/>
          <w:szCs w:val="28"/>
        </w:rPr>
        <w:t>порядок ведения Банком России реестра зарегистрированных условий выдачи сберегательных и депозитных сертификатов кредитных организаций.</w:t>
      </w:r>
    </w:p>
    <w:p w:rsidR="00C95D61" w:rsidRPr="00C95D61" w:rsidRDefault="00C95D61" w:rsidP="00C9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61">
        <w:rPr>
          <w:rFonts w:ascii="Times New Roman" w:hAnsi="Times New Roman" w:cs="Times New Roman"/>
          <w:sz w:val="28"/>
          <w:szCs w:val="28"/>
        </w:rPr>
        <w:t xml:space="preserve">Кредитная организация должна раскрывать информацию об условиях выдачи сертификатов путем размещения условий выдачи сертификатов, содержащих отметку Банка России об их регистрации, на сайте в сети Интернет не позднее одного рабочего дня </w:t>
      </w:r>
      <w:proofErr w:type="gramStart"/>
      <w:r w:rsidRPr="00C95D6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95D61">
        <w:rPr>
          <w:rFonts w:ascii="Times New Roman" w:hAnsi="Times New Roman" w:cs="Times New Roman"/>
          <w:sz w:val="28"/>
          <w:szCs w:val="28"/>
        </w:rPr>
        <w:t xml:space="preserve"> кредитной организацией письменного уведомления Банка России о регистрации условий выдачи сертификатов.</w:t>
      </w:r>
    </w:p>
    <w:p w:rsidR="00C95D61" w:rsidRPr="00C95D61" w:rsidRDefault="00C95D61" w:rsidP="00C9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61">
        <w:rPr>
          <w:rFonts w:ascii="Times New Roman" w:hAnsi="Times New Roman" w:cs="Times New Roman"/>
          <w:sz w:val="28"/>
          <w:szCs w:val="28"/>
        </w:rPr>
        <w:t>Ранее единые для всех кредитных организаций правила по выпуску и оформлению сберегательных и депозитных сертификатов были установлены Положением "О сберегательных и депозитных сертификатах кредитных организаций" (Письмо Банка России от 10.02.1992 N 14-3-20).</w:t>
      </w:r>
    </w:p>
    <w:p w:rsidR="00C95D61" w:rsidRPr="00C95D61" w:rsidRDefault="00C95D61" w:rsidP="00C9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95D61">
          <w:rPr>
            <w:rFonts w:ascii="Times New Roman" w:hAnsi="Times New Roman" w:cs="Times New Roman"/>
            <w:color w:val="0000FF"/>
            <w:sz w:val="28"/>
            <w:szCs w:val="28"/>
          </w:rPr>
          <w:t>"Положение</w:t>
        </w:r>
      </w:hyperlink>
      <w:r w:rsidRPr="00C95D61">
        <w:rPr>
          <w:rFonts w:ascii="Times New Roman" w:hAnsi="Times New Roman" w:cs="Times New Roman"/>
          <w:sz w:val="28"/>
          <w:szCs w:val="28"/>
        </w:rPr>
        <w:t xml:space="preserve"> о сберегательных и депозитных сертификатах кредитных организаций" (утв. Банком России 03.07.2018 N 645-П)</w:t>
      </w:r>
    </w:p>
    <w:p w:rsidR="00A01205" w:rsidRDefault="00A01205" w:rsidP="00C95D61">
      <w:pPr>
        <w:ind w:firstLine="709"/>
      </w:pPr>
    </w:p>
    <w:sectPr w:rsidR="00A01205" w:rsidSect="0003108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61"/>
    <w:rsid w:val="00A01205"/>
    <w:rsid w:val="00C9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43EDD5E51A8FD8C0D2BE7BA24D1C46BD9C0247334759DBEEBBABF10AA283D3900B8BDF0CF1E43EAD33A318C921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Прокуратура ЛО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2018-12-14T08:04:00Z</dcterms:created>
  <dcterms:modified xsi:type="dcterms:W3CDTF">2018-12-14T08:06:00Z</dcterms:modified>
</cp:coreProperties>
</file>