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51665" w14:textId="77777777" w:rsidR="001155C7" w:rsidRPr="007F0193" w:rsidRDefault="003E3CA8" w:rsidP="003037E2">
      <w:pPr>
        <w:spacing w:line="276" w:lineRule="auto"/>
        <w:ind w:firstLine="709"/>
        <w:jc w:val="center"/>
        <w:rPr>
          <w:b/>
          <w:sz w:val="32"/>
          <w:szCs w:val="28"/>
          <w:u w:val="single"/>
        </w:rPr>
      </w:pPr>
      <w:r w:rsidRPr="007F0193">
        <w:rPr>
          <w:b/>
          <w:sz w:val="32"/>
          <w:szCs w:val="28"/>
          <w:u w:val="single"/>
        </w:rPr>
        <w:t>Прокуратура Ломоносовского района Ленинградской области разъясняет!</w:t>
      </w:r>
    </w:p>
    <w:p w14:paraId="5618D4C4" w14:textId="77777777" w:rsidR="007F0193" w:rsidRPr="007F0193" w:rsidRDefault="007F0193" w:rsidP="003037E2">
      <w:pPr>
        <w:spacing w:line="276" w:lineRule="auto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14:paraId="47E5F386" w14:textId="7D1EBDF0" w:rsidR="003057F9" w:rsidRPr="003057F9" w:rsidRDefault="003057F9" w:rsidP="003057F9">
      <w:pPr>
        <w:ind w:firstLine="709"/>
        <w:contextualSpacing/>
        <w:jc w:val="both"/>
        <w:rPr>
          <w:bCs/>
          <w:sz w:val="28"/>
          <w:szCs w:val="28"/>
          <w:shd w:val="clear" w:color="auto" w:fill="FFFFFF"/>
        </w:rPr>
      </w:pPr>
      <w:r w:rsidRPr="003057F9">
        <w:rPr>
          <w:bCs/>
          <w:sz w:val="28"/>
          <w:szCs w:val="28"/>
          <w:shd w:val="clear" w:color="auto" w:fill="FFFFFF"/>
        </w:rPr>
        <w:t xml:space="preserve">На территории </w:t>
      </w:r>
      <w:r w:rsidRPr="003057F9">
        <w:rPr>
          <w:b/>
          <w:bCs/>
          <w:i/>
          <w:sz w:val="28"/>
          <w:szCs w:val="28"/>
          <w:shd w:val="clear" w:color="auto" w:fill="FFFFFF"/>
        </w:rPr>
        <w:t>Низинского сельского поселения, Ропшинского сельского поселения, Оржицкого сельского поселения</w:t>
      </w:r>
      <w:r w:rsidRPr="003057F9">
        <w:rPr>
          <w:bCs/>
          <w:sz w:val="28"/>
          <w:szCs w:val="28"/>
          <w:shd w:val="clear" w:color="auto" w:fill="FFFFFF"/>
        </w:rPr>
        <w:t xml:space="preserve"> действует режим особой охраняемой зоной, в связи с нахождением в границах указанных му</w:t>
      </w:r>
      <w:r>
        <w:rPr>
          <w:bCs/>
          <w:sz w:val="28"/>
          <w:szCs w:val="28"/>
          <w:shd w:val="clear" w:color="auto" w:fill="FFFFFF"/>
        </w:rPr>
        <w:t>ниципальных образований объекта</w:t>
      </w:r>
      <w:r w:rsidRPr="003057F9">
        <w:rPr>
          <w:bCs/>
          <w:sz w:val="28"/>
          <w:szCs w:val="28"/>
          <w:shd w:val="clear" w:color="auto" w:fill="FFFFFF"/>
        </w:rPr>
        <w:t xml:space="preserve"> культурного наследия</w:t>
      </w:r>
      <w:r>
        <w:rPr>
          <w:bCs/>
          <w:sz w:val="28"/>
          <w:szCs w:val="28"/>
          <w:shd w:val="clear" w:color="auto" w:fill="FFFFFF"/>
        </w:rPr>
        <w:t xml:space="preserve"> – </w:t>
      </w:r>
      <w:r>
        <w:rPr>
          <w:sz w:val="28"/>
          <w:szCs w:val="28"/>
        </w:rPr>
        <w:t>«</w:t>
      </w:r>
      <w:r w:rsidRPr="003037E2">
        <w:rPr>
          <w:sz w:val="28"/>
          <w:szCs w:val="28"/>
        </w:rPr>
        <w:t>В</w:t>
      </w:r>
      <w:r>
        <w:rPr>
          <w:sz w:val="28"/>
          <w:szCs w:val="28"/>
        </w:rPr>
        <w:t>одоподводящая система Петергофа»</w:t>
      </w:r>
      <w:r>
        <w:rPr>
          <w:bCs/>
          <w:sz w:val="28"/>
          <w:szCs w:val="28"/>
          <w:shd w:val="clear" w:color="auto" w:fill="FFFFFF"/>
        </w:rPr>
        <w:t xml:space="preserve">, </w:t>
      </w:r>
      <w:r w:rsidRPr="003057F9">
        <w:rPr>
          <w:bCs/>
          <w:sz w:val="28"/>
          <w:szCs w:val="28"/>
          <w:shd w:val="clear" w:color="auto" w:fill="FFFFFF"/>
        </w:rPr>
        <w:t>установлен</w:t>
      </w:r>
      <w:r>
        <w:rPr>
          <w:bCs/>
          <w:sz w:val="28"/>
          <w:szCs w:val="28"/>
          <w:shd w:val="clear" w:color="auto" w:fill="FFFFFF"/>
        </w:rPr>
        <w:t>ная</w:t>
      </w:r>
      <w:r w:rsidRPr="003057F9">
        <w:rPr>
          <w:bCs/>
          <w:sz w:val="28"/>
          <w:szCs w:val="28"/>
          <w:shd w:val="clear" w:color="auto" w:fill="FFFFFF"/>
        </w:rPr>
        <w:t xml:space="preserve"> Приказом Министерства культуры Российской Федерации от 11 января 2017 г. № 15.</w:t>
      </w:r>
    </w:p>
    <w:p w14:paraId="5FF06EE2" w14:textId="77777777" w:rsidR="003057F9" w:rsidRDefault="003057F9" w:rsidP="003057F9">
      <w:pPr>
        <w:ind w:firstLine="709"/>
        <w:contextualSpacing/>
        <w:jc w:val="both"/>
        <w:rPr>
          <w:b/>
          <w:bCs/>
          <w:sz w:val="36"/>
          <w:szCs w:val="28"/>
          <w:shd w:val="clear" w:color="auto" w:fill="FFFFFF"/>
        </w:rPr>
      </w:pPr>
    </w:p>
    <w:p w14:paraId="593F30C2" w14:textId="44FEF858" w:rsidR="007F0193" w:rsidRPr="003037E2" w:rsidRDefault="003E3CA8" w:rsidP="009E56FF">
      <w:pPr>
        <w:jc w:val="both"/>
        <w:rPr>
          <w:b/>
          <w:bCs/>
          <w:sz w:val="36"/>
          <w:szCs w:val="28"/>
          <w:shd w:val="clear" w:color="auto" w:fill="FFFFFF"/>
        </w:rPr>
      </w:pPr>
      <w:r w:rsidRPr="007F0193">
        <w:rPr>
          <w:b/>
          <w:bCs/>
          <w:sz w:val="36"/>
          <w:szCs w:val="28"/>
          <w:shd w:val="clear" w:color="auto" w:fill="FFFFFF"/>
        </w:rPr>
        <w:t>Каковы запреты и ограничения в границах объекта культурного наследия</w:t>
      </w:r>
      <w:r w:rsidR="009E56FF">
        <w:rPr>
          <w:b/>
          <w:bCs/>
          <w:sz w:val="36"/>
          <w:szCs w:val="28"/>
          <w:shd w:val="clear" w:color="auto" w:fill="FFFFFF"/>
        </w:rPr>
        <w:t xml:space="preserve"> и его защитной зоне</w:t>
      </w:r>
      <w:r w:rsidRPr="007F0193">
        <w:rPr>
          <w:b/>
          <w:bCs/>
          <w:sz w:val="36"/>
          <w:szCs w:val="28"/>
          <w:shd w:val="clear" w:color="auto" w:fill="FFFFFF"/>
        </w:rPr>
        <w:t>?</w:t>
      </w:r>
    </w:p>
    <w:p w14:paraId="683E7A0F" w14:textId="77777777" w:rsidR="003E3CA8" w:rsidRPr="007F0193" w:rsidRDefault="003E3CA8" w:rsidP="003037E2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F0193">
        <w:rPr>
          <w:sz w:val="28"/>
          <w:szCs w:val="28"/>
        </w:rPr>
        <w:t xml:space="preserve">Действующим законодательством устанавливаются общие и специальные требования к осуществлению деятельности </w:t>
      </w:r>
      <w:r w:rsidRPr="007F0193">
        <w:rPr>
          <w:i/>
          <w:sz w:val="28"/>
          <w:szCs w:val="28"/>
        </w:rPr>
        <w:t>в границах территории объекта культурного наследия</w:t>
      </w:r>
      <w:r w:rsidRPr="007F0193">
        <w:rPr>
          <w:sz w:val="28"/>
          <w:szCs w:val="28"/>
        </w:rPr>
        <w:t xml:space="preserve"> и </w:t>
      </w:r>
      <w:r w:rsidRPr="007F0193">
        <w:rPr>
          <w:i/>
          <w:sz w:val="28"/>
          <w:szCs w:val="28"/>
        </w:rPr>
        <w:t>особый режим</w:t>
      </w:r>
      <w:r w:rsidRPr="007F0193">
        <w:rPr>
          <w:sz w:val="28"/>
          <w:szCs w:val="28"/>
        </w:rPr>
        <w:t xml:space="preserve"> использования земельного участка, водного объекта или его части, в границах которых располагается объект </w:t>
      </w:r>
      <w:r w:rsidRPr="007F0193">
        <w:rPr>
          <w:i/>
          <w:sz w:val="28"/>
          <w:szCs w:val="28"/>
        </w:rPr>
        <w:t>археологического наследия</w:t>
      </w:r>
      <w:r w:rsidRPr="007F0193">
        <w:rPr>
          <w:sz w:val="28"/>
          <w:szCs w:val="28"/>
        </w:rPr>
        <w:t>.</w:t>
      </w:r>
    </w:p>
    <w:p w14:paraId="3FDD8DC1" w14:textId="77777777" w:rsidR="007F0193" w:rsidRDefault="007F0193" w:rsidP="003037E2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E3CA8" w:rsidRPr="007F0193">
        <w:rPr>
          <w:sz w:val="28"/>
          <w:szCs w:val="28"/>
        </w:rPr>
        <w:t xml:space="preserve">а территории </w:t>
      </w:r>
      <w:r w:rsidR="003E3CA8" w:rsidRPr="007F0193">
        <w:rPr>
          <w:b/>
          <w:sz w:val="28"/>
          <w:szCs w:val="28"/>
        </w:rPr>
        <w:t>памятника или ансамбля</w:t>
      </w:r>
      <w:r w:rsidRPr="007F019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запрещае</w:t>
      </w:r>
      <w:r w:rsidRPr="007F0193">
        <w:rPr>
          <w:b/>
          <w:i/>
          <w:sz w:val="28"/>
          <w:szCs w:val="28"/>
        </w:rPr>
        <w:t>тся</w:t>
      </w:r>
      <w:r w:rsidRPr="007F019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31940C11" w14:textId="77777777" w:rsidR="007F0193" w:rsidRDefault="003E3CA8" w:rsidP="003037E2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F0193">
        <w:rPr>
          <w:b/>
          <w:i/>
          <w:sz w:val="28"/>
          <w:szCs w:val="28"/>
        </w:rPr>
        <w:t>строительство</w:t>
      </w:r>
      <w:r w:rsidRPr="007F0193">
        <w:rPr>
          <w:sz w:val="28"/>
          <w:szCs w:val="28"/>
        </w:rPr>
        <w:t xml:space="preserve"> объектов капитального строительства и </w:t>
      </w:r>
      <w:r w:rsidRPr="007F0193">
        <w:rPr>
          <w:b/>
          <w:i/>
          <w:sz w:val="28"/>
          <w:szCs w:val="28"/>
        </w:rPr>
        <w:t>увел</w:t>
      </w:r>
      <w:r w:rsidR="007F0193">
        <w:rPr>
          <w:b/>
          <w:i/>
          <w:sz w:val="28"/>
          <w:szCs w:val="28"/>
        </w:rPr>
        <w:t>ичение объемно-пространственных </w:t>
      </w:r>
      <w:r w:rsidRPr="007F0193">
        <w:rPr>
          <w:b/>
          <w:i/>
          <w:sz w:val="28"/>
          <w:szCs w:val="28"/>
        </w:rPr>
        <w:t>характеристик</w:t>
      </w:r>
      <w:r w:rsidR="007F0193">
        <w:rPr>
          <w:b/>
          <w:i/>
          <w:sz w:val="28"/>
          <w:szCs w:val="28"/>
        </w:rPr>
        <w:t>,</w:t>
      </w:r>
      <w:r w:rsidRPr="007F0193">
        <w:rPr>
          <w:sz w:val="28"/>
          <w:szCs w:val="28"/>
        </w:rPr>
        <w:t xml:space="preserve"> существующих на территории памятника или ансамбля объектов капитального строительства; </w:t>
      </w:r>
    </w:p>
    <w:p w14:paraId="179FB1AF" w14:textId="77777777" w:rsidR="003E3CA8" w:rsidRPr="007F0193" w:rsidRDefault="007F0193" w:rsidP="003037E2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="003E3CA8" w:rsidRPr="007F0193">
        <w:rPr>
          <w:b/>
          <w:i/>
          <w:sz w:val="28"/>
          <w:szCs w:val="28"/>
        </w:rPr>
        <w:t>роведение земляных, строительных, мелиоративных и иных работ</w:t>
      </w:r>
      <w:r w:rsidR="003E3CA8" w:rsidRPr="007F0193">
        <w:rPr>
          <w:sz w:val="28"/>
          <w:szCs w:val="28"/>
        </w:rPr>
        <w:t>, за исключением работ по сохранению объекта культурного наследия или его отдельных элементов, сохранению историко-градостроительной или природной сре</w:t>
      </w:r>
      <w:r>
        <w:rPr>
          <w:sz w:val="28"/>
          <w:szCs w:val="28"/>
        </w:rPr>
        <w:t>ды объекта культурного наследия.</w:t>
      </w:r>
    </w:p>
    <w:p w14:paraId="64704151" w14:textId="77777777" w:rsidR="007F0193" w:rsidRPr="007F0193" w:rsidRDefault="007F0193" w:rsidP="003037E2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="003E3CA8" w:rsidRPr="007F0193">
        <w:rPr>
          <w:sz w:val="28"/>
          <w:szCs w:val="28"/>
        </w:rPr>
        <w:t xml:space="preserve">а территории </w:t>
      </w:r>
      <w:r w:rsidR="003E3CA8" w:rsidRPr="007F0193">
        <w:rPr>
          <w:b/>
          <w:sz w:val="28"/>
          <w:szCs w:val="28"/>
        </w:rPr>
        <w:t>достопримечательного места</w:t>
      </w:r>
      <w:r w:rsidRPr="007F0193">
        <w:rPr>
          <w:b/>
          <w:i/>
          <w:sz w:val="28"/>
          <w:szCs w:val="28"/>
        </w:rPr>
        <w:t xml:space="preserve"> разрешаются</w:t>
      </w:r>
      <w:r w:rsidRPr="007F0193">
        <w:rPr>
          <w:b/>
          <w:sz w:val="28"/>
          <w:szCs w:val="28"/>
        </w:rPr>
        <w:t>:</w:t>
      </w:r>
      <w:r w:rsidR="003E3CA8" w:rsidRPr="007F0193">
        <w:rPr>
          <w:b/>
          <w:sz w:val="28"/>
          <w:szCs w:val="28"/>
        </w:rPr>
        <w:t xml:space="preserve"> </w:t>
      </w:r>
    </w:p>
    <w:p w14:paraId="4186A9DA" w14:textId="77777777" w:rsidR="007F0193" w:rsidRDefault="003E3CA8" w:rsidP="003037E2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F0193">
        <w:rPr>
          <w:b/>
          <w:i/>
          <w:sz w:val="28"/>
          <w:szCs w:val="28"/>
        </w:rPr>
        <w:t>работы по сохранению</w:t>
      </w:r>
      <w:r w:rsidRPr="007F0193">
        <w:rPr>
          <w:sz w:val="28"/>
          <w:szCs w:val="28"/>
        </w:rPr>
        <w:t xml:space="preserve"> памятников и ансамблей, находящихся в границах территории достопримечательного места, работы, направленные на обеспечение сохранности особенностей достопримечательного места, являющихся основаниями для включения его в Реестр и подлежащих обязательному сохранению; </w:t>
      </w:r>
    </w:p>
    <w:p w14:paraId="662ED979" w14:textId="77777777" w:rsidR="007F0193" w:rsidRDefault="003E3CA8" w:rsidP="003037E2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F0193">
        <w:rPr>
          <w:b/>
          <w:i/>
          <w:sz w:val="28"/>
          <w:szCs w:val="28"/>
        </w:rPr>
        <w:t>строительство</w:t>
      </w:r>
      <w:r w:rsidRPr="007F0193">
        <w:rPr>
          <w:sz w:val="28"/>
          <w:szCs w:val="28"/>
        </w:rPr>
        <w:t xml:space="preserve"> объектов капитального строительства </w:t>
      </w:r>
      <w:r w:rsidRPr="007F0193">
        <w:rPr>
          <w:b/>
          <w:i/>
          <w:sz w:val="28"/>
          <w:szCs w:val="28"/>
        </w:rPr>
        <w:t xml:space="preserve">в целях </w:t>
      </w:r>
      <w:r w:rsidRPr="007F0193">
        <w:rPr>
          <w:sz w:val="28"/>
          <w:szCs w:val="28"/>
        </w:rPr>
        <w:t>воссоздания</w:t>
      </w:r>
      <w:r w:rsidRPr="007F0193">
        <w:rPr>
          <w:b/>
          <w:i/>
          <w:sz w:val="28"/>
          <w:szCs w:val="28"/>
        </w:rPr>
        <w:t xml:space="preserve"> </w:t>
      </w:r>
      <w:r w:rsidRPr="007F0193">
        <w:rPr>
          <w:sz w:val="28"/>
          <w:szCs w:val="28"/>
        </w:rPr>
        <w:t xml:space="preserve">утраченной градостроительной среды; </w:t>
      </w:r>
    </w:p>
    <w:p w14:paraId="2E59E986" w14:textId="77777777" w:rsidR="003E3CA8" w:rsidRPr="007F0193" w:rsidRDefault="003E3CA8" w:rsidP="003037E2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F0193">
        <w:rPr>
          <w:b/>
          <w:i/>
          <w:sz w:val="28"/>
          <w:szCs w:val="28"/>
        </w:rPr>
        <w:t>осуществление ограниченного строительства</w:t>
      </w:r>
      <w:r w:rsidRPr="007F0193">
        <w:rPr>
          <w:sz w:val="28"/>
          <w:szCs w:val="28"/>
        </w:rPr>
        <w:t xml:space="preserve">, капитального ремонта и реконструкции объектов капитального строительства при условии сохранения особенностей достопримечательного места, являющихся основаниями для включения его в единый государственный реестр объектов </w:t>
      </w:r>
      <w:r w:rsidRPr="007F0193">
        <w:rPr>
          <w:sz w:val="28"/>
          <w:szCs w:val="28"/>
        </w:rPr>
        <w:lastRenderedPageBreak/>
        <w:t>культурного наследия (памятников истории и культуры) народов Российской Федерации и подлежащих</w:t>
      </w:r>
      <w:r w:rsidR="007F0193" w:rsidRPr="007F0193">
        <w:rPr>
          <w:sz w:val="28"/>
          <w:szCs w:val="28"/>
        </w:rPr>
        <w:t xml:space="preserve"> обязательному сохранению.</w:t>
      </w:r>
    </w:p>
    <w:p w14:paraId="4A60891A" w14:textId="77777777" w:rsidR="007F0193" w:rsidRDefault="007F0193" w:rsidP="003037E2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E3CA8" w:rsidRPr="007F0193">
        <w:rPr>
          <w:sz w:val="28"/>
          <w:szCs w:val="28"/>
        </w:rPr>
        <w:t xml:space="preserve">а территории </w:t>
      </w:r>
      <w:r w:rsidR="003E3CA8" w:rsidRPr="007F0193">
        <w:rPr>
          <w:b/>
          <w:sz w:val="28"/>
          <w:szCs w:val="28"/>
        </w:rPr>
        <w:t xml:space="preserve">памятника, ансамбля или достопримечательного места </w:t>
      </w:r>
      <w:r w:rsidR="003E3CA8" w:rsidRPr="007F0193">
        <w:rPr>
          <w:b/>
          <w:i/>
          <w:sz w:val="28"/>
          <w:szCs w:val="28"/>
        </w:rPr>
        <w:t>разрешается</w:t>
      </w:r>
      <w:r>
        <w:rPr>
          <w:b/>
          <w:i/>
          <w:sz w:val="28"/>
          <w:szCs w:val="28"/>
        </w:rPr>
        <w:t>:</w:t>
      </w:r>
      <w:r w:rsidR="003E3CA8" w:rsidRPr="007F0193">
        <w:rPr>
          <w:sz w:val="28"/>
          <w:szCs w:val="28"/>
        </w:rPr>
        <w:t xml:space="preserve"> </w:t>
      </w:r>
    </w:p>
    <w:p w14:paraId="747898F6" w14:textId="77777777" w:rsidR="003E3CA8" w:rsidRPr="007F0193" w:rsidRDefault="003E3CA8" w:rsidP="003037E2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F0193">
        <w:rPr>
          <w:sz w:val="28"/>
          <w:szCs w:val="28"/>
        </w:rPr>
        <w:t>ведение хозяйственной деятельности,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 (п. 1 ст. 5.1 Федерального закона от 25.06.2002 № 73-ФЗ «Об объектах культурного наследия (памятниках истории и культуры) народов Российской Федерации»).</w:t>
      </w:r>
    </w:p>
    <w:p w14:paraId="457F792A" w14:textId="048A3358" w:rsidR="003E3CA8" w:rsidRDefault="003E3CA8" w:rsidP="003037E2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F0193">
        <w:rPr>
          <w:sz w:val="28"/>
          <w:szCs w:val="28"/>
        </w:rPr>
        <w:t xml:space="preserve">Кроме того, </w:t>
      </w:r>
      <w:r w:rsidRPr="007F0193">
        <w:rPr>
          <w:b/>
          <w:sz w:val="28"/>
          <w:szCs w:val="28"/>
          <w:u w:val="single"/>
        </w:rPr>
        <w:t>не допускается</w:t>
      </w:r>
      <w:r w:rsidRPr="007F0193">
        <w:rPr>
          <w:sz w:val="28"/>
          <w:szCs w:val="28"/>
        </w:rPr>
        <w:t xml:space="preserve"> распространение наружной рекламы на объектах культурного наследия, включенных в Реестр, а также на их территориях, за исключением территорий достопримечательных мест, кроме рекламы, содержащей исключительно информацию о проведении на объектах культурного наследия мероприятий (ст. 35.1 Федерального закона от 25.06.2002 № 73-ФЗ «Об объектах культурного наследия (памятниках истории и культуры) народов Российской Федерации»).</w:t>
      </w:r>
    </w:p>
    <w:p w14:paraId="44E0759C" w14:textId="720CB5D0" w:rsidR="009E56FF" w:rsidRDefault="009E56FF" w:rsidP="003037E2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14:paraId="2DA3611D" w14:textId="54411D2E" w:rsidR="009E56FF" w:rsidRDefault="009E56FF" w:rsidP="003037E2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9E56FF">
        <w:rPr>
          <w:b/>
          <w:sz w:val="28"/>
          <w:szCs w:val="28"/>
        </w:rPr>
        <w:t>Защитными зонами объектов культурного наследия</w:t>
      </w:r>
      <w:r w:rsidRPr="009E56FF">
        <w:rPr>
          <w:sz w:val="28"/>
          <w:szCs w:val="28"/>
        </w:rPr>
        <w:t xml:space="preserve"> являются территории, которые прилегают к включенным </w:t>
      </w:r>
      <w:r>
        <w:rPr>
          <w:sz w:val="28"/>
          <w:szCs w:val="28"/>
        </w:rPr>
        <w:t>в реестр памятникам и ансамблям и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gramStart"/>
      <w:r w:rsidRPr="009E56FF">
        <w:rPr>
          <w:sz w:val="28"/>
          <w:szCs w:val="28"/>
        </w:rPr>
        <w:t>в границах</w:t>
      </w:r>
      <w:proofErr w:type="gramEnd"/>
      <w:r w:rsidRPr="009E56FF">
        <w:rPr>
          <w:sz w:val="28"/>
          <w:szCs w:val="28"/>
        </w:rPr>
        <w:t xml:space="preserve"> которых в целях обеспечения сохранности объектов культурного наследия и композиционно-видовых связей (панорам) </w:t>
      </w:r>
      <w:r w:rsidRPr="009E56FF">
        <w:rPr>
          <w:b/>
          <w:i/>
          <w:sz w:val="28"/>
          <w:szCs w:val="28"/>
        </w:rPr>
        <w:t>запрещаются</w:t>
      </w:r>
      <w:r>
        <w:rPr>
          <w:b/>
          <w:i/>
          <w:sz w:val="28"/>
          <w:szCs w:val="28"/>
        </w:rPr>
        <w:t>:</w:t>
      </w:r>
      <w:r w:rsidRPr="009E56FF">
        <w:rPr>
          <w:b/>
          <w:i/>
          <w:sz w:val="28"/>
          <w:szCs w:val="28"/>
        </w:rPr>
        <w:t xml:space="preserve"> </w:t>
      </w:r>
    </w:p>
    <w:p w14:paraId="02F1EC6A" w14:textId="77777777" w:rsidR="009E56FF" w:rsidRDefault="009E56FF" w:rsidP="009E56FF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56FF">
        <w:rPr>
          <w:b/>
          <w:i/>
          <w:sz w:val="28"/>
          <w:szCs w:val="28"/>
        </w:rPr>
        <w:t>строительство</w:t>
      </w:r>
      <w:r w:rsidRPr="009E56FF">
        <w:rPr>
          <w:sz w:val="28"/>
          <w:szCs w:val="28"/>
        </w:rPr>
        <w:t xml:space="preserve"> объектов капитального строительства и их </w:t>
      </w:r>
      <w:r w:rsidRPr="009E56FF">
        <w:rPr>
          <w:b/>
          <w:i/>
          <w:sz w:val="28"/>
          <w:szCs w:val="28"/>
        </w:rPr>
        <w:t>реконструкция, связанная с изменением их параметров</w:t>
      </w:r>
      <w:r w:rsidRPr="009E56FF">
        <w:rPr>
          <w:sz w:val="28"/>
          <w:szCs w:val="28"/>
        </w:rPr>
        <w:t xml:space="preserve"> (высоты, количества этажей, площади), за исключением строительства и реконструкции линейных объектов.</w:t>
      </w:r>
    </w:p>
    <w:p w14:paraId="3045F4B7" w14:textId="77777777" w:rsidR="009E56FF" w:rsidRDefault="009E56FF" w:rsidP="009E56FF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</w:p>
    <w:p w14:paraId="4A96AD9A" w14:textId="16074746" w:rsidR="009E56FF" w:rsidRPr="009E56FF" w:rsidRDefault="009E56FF" w:rsidP="009E56FF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9E56FF">
        <w:rPr>
          <w:sz w:val="28"/>
          <w:szCs w:val="28"/>
        </w:rPr>
        <w:t xml:space="preserve">Границы защитной зоны объекта культурного наследия </w:t>
      </w:r>
      <w:r w:rsidRPr="009E56FF">
        <w:rPr>
          <w:b/>
          <w:i/>
          <w:sz w:val="28"/>
          <w:szCs w:val="28"/>
        </w:rPr>
        <w:t>устанавливаются:</w:t>
      </w:r>
    </w:p>
    <w:p w14:paraId="0AE460D4" w14:textId="77777777" w:rsidR="009E56FF" w:rsidRDefault="009E56FF" w:rsidP="009E56FF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E56FF">
        <w:rPr>
          <w:sz w:val="28"/>
          <w:szCs w:val="28"/>
        </w:rPr>
        <w:t>1) для памятника, расположенного в границах населенного пункта, на расстоянии</w:t>
      </w:r>
      <w:r w:rsidRPr="009E56FF">
        <w:rPr>
          <w:b/>
          <w:i/>
          <w:sz w:val="28"/>
          <w:szCs w:val="28"/>
        </w:rPr>
        <w:t xml:space="preserve"> 100 метров от внешних границ</w:t>
      </w:r>
      <w:r w:rsidRPr="009E56FF">
        <w:rPr>
          <w:sz w:val="28"/>
          <w:szCs w:val="28"/>
        </w:rPr>
        <w:t xml:space="preserve"> территории памятника, для памятника, расположенного вне границ населенного пункта, на расстоянии </w:t>
      </w:r>
      <w:r w:rsidRPr="009E56FF">
        <w:rPr>
          <w:b/>
          <w:i/>
          <w:sz w:val="28"/>
          <w:szCs w:val="28"/>
        </w:rPr>
        <w:t>200 метров от внешних границ</w:t>
      </w:r>
      <w:r w:rsidRPr="009E56FF">
        <w:rPr>
          <w:sz w:val="28"/>
          <w:szCs w:val="28"/>
        </w:rPr>
        <w:t xml:space="preserve"> территории памятника;</w:t>
      </w:r>
    </w:p>
    <w:p w14:paraId="2091FF76" w14:textId="06C9E860" w:rsidR="003057F9" w:rsidRDefault="009E56FF" w:rsidP="009E56FF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E56FF">
        <w:rPr>
          <w:sz w:val="28"/>
          <w:szCs w:val="28"/>
        </w:rPr>
        <w:t xml:space="preserve">2) для ансамбля, расположенного в границах населенного пункта, на расстоянии </w:t>
      </w:r>
      <w:r w:rsidRPr="009E56FF">
        <w:rPr>
          <w:b/>
          <w:i/>
          <w:sz w:val="28"/>
          <w:szCs w:val="28"/>
        </w:rPr>
        <w:t>150 метров от внешних границ</w:t>
      </w:r>
      <w:r w:rsidRPr="009E56FF">
        <w:rPr>
          <w:sz w:val="28"/>
          <w:szCs w:val="28"/>
        </w:rPr>
        <w:t xml:space="preserve"> территории ансамбля, для ансамбля, расположенного вне границ населенного пункта, на расстоянии </w:t>
      </w:r>
      <w:r w:rsidRPr="009E56FF">
        <w:rPr>
          <w:b/>
          <w:i/>
          <w:sz w:val="28"/>
          <w:szCs w:val="28"/>
        </w:rPr>
        <w:t>250 метров от внешних границ</w:t>
      </w:r>
      <w:r w:rsidRPr="009E56FF">
        <w:rPr>
          <w:sz w:val="28"/>
          <w:szCs w:val="28"/>
        </w:rPr>
        <w:t xml:space="preserve"> территории ансамбля.</w:t>
      </w:r>
    </w:p>
    <w:p w14:paraId="79B950B6" w14:textId="49E72164" w:rsidR="008948D8" w:rsidRDefault="008948D8" w:rsidP="003037E2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sectPr w:rsidR="008948D8" w:rsidSect="0011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FE4"/>
      </v:shape>
    </w:pict>
  </w:numPicBullet>
  <w:abstractNum w:abstractNumId="0" w15:restartNumberingAfterBreak="0">
    <w:nsid w:val="19FC09C7"/>
    <w:multiLevelType w:val="hybridMultilevel"/>
    <w:tmpl w:val="9BBE44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84DCA"/>
    <w:multiLevelType w:val="hybridMultilevel"/>
    <w:tmpl w:val="C3EE1EB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2734D"/>
    <w:multiLevelType w:val="hybridMultilevel"/>
    <w:tmpl w:val="4956B4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81FB6"/>
    <w:multiLevelType w:val="hybridMultilevel"/>
    <w:tmpl w:val="0652B5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04ECF"/>
    <w:multiLevelType w:val="hybridMultilevel"/>
    <w:tmpl w:val="52AC01D4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3CA8"/>
    <w:rsid w:val="00026B0E"/>
    <w:rsid w:val="00081CE3"/>
    <w:rsid w:val="001155C7"/>
    <w:rsid w:val="002E7A2E"/>
    <w:rsid w:val="003037E2"/>
    <w:rsid w:val="003057F9"/>
    <w:rsid w:val="003E3CA8"/>
    <w:rsid w:val="004E26D7"/>
    <w:rsid w:val="005153DF"/>
    <w:rsid w:val="005A29CA"/>
    <w:rsid w:val="005C5A19"/>
    <w:rsid w:val="006F2886"/>
    <w:rsid w:val="00714042"/>
    <w:rsid w:val="007332EE"/>
    <w:rsid w:val="007F0193"/>
    <w:rsid w:val="008948D8"/>
    <w:rsid w:val="008B2252"/>
    <w:rsid w:val="009E56FF"/>
    <w:rsid w:val="00A07545"/>
    <w:rsid w:val="00B1343C"/>
    <w:rsid w:val="00B5617E"/>
    <w:rsid w:val="00EB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8ACB2C"/>
  <w15:docId w15:val="{78D25200-0A69-4193-8B86-724C54A1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52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B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qFormat/>
    <w:rsid w:val="008B2252"/>
    <w:rPr>
      <w:b/>
      <w:bCs/>
    </w:rPr>
  </w:style>
  <w:style w:type="paragraph" w:styleId="a4">
    <w:name w:val="No Spacing"/>
    <w:uiPriority w:val="1"/>
    <w:qFormat/>
    <w:rsid w:val="008B225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B2252"/>
    <w:pPr>
      <w:ind w:left="720"/>
      <w:contextualSpacing/>
    </w:pPr>
    <w:rPr>
      <w:rFonts w:eastAsia="Times New Roman"/>
    </w:rPr>
  </w:style>
  <w:style w:type="paragraph" w:styleId="a6">
    <w:name w:val="Normal (Web)"/>
    <w:basedOn w:val="a"/>
    <w:uiPriority w:val="99"/>
    <w:unhideWhenUsed/>
    <w:rsid w:val="003E3CA8"/>
    <w:pPr>
      <w:spacing w:before="100" w:beforeAutospacing="1" w:after="100" w:afterAutospacing="1"/>
    </w:pPr>
    <w:rPr>
      <w:rFonts w:eastAsia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3037E2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37E2"/>
    <w:rPr>
      <w:rFonts w:ascii="Consolas" w:hAnsi="Consolas"/>
      <w:sz w:val="20"/>
      <w:szCs w:val="20"/>
      <w:lang w:eastAsia="ru-RU"/>
    </w:rPr>
  </w:style>
  <w:style w:type="paragraph" w:customStyle="1" w:styleId="Default">
    <w:name w:val="Default"/>
    <w:rsid w:val="003037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7">
    <w:name w:val="Grid Table Light"/>
    <w:basedOn w:val="a1"/>
    <w:uiPriority w:val="40"/>
    <w:rsid w:val="005153D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57F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57F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Потапова Софья Сергеевна</cp:lastModifiedBy>
  <cp:revision>10</cp:revision>
  <cp:lastPrinted>2024-03-06T06:31:00Z</cp:lastPrinted>
  <dcterms:created xsi:type="dcterms:W3CDTF">2024-03-05T10:33:00Z</dcterms:created>
  <dcterms:modified xsi:type="dcterms:W3CDTF">2024-03-06T06:56:00Z</dcterms:modified>
</cp:coreProperties>
</file>